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99D1" w14:textId="2CCA8F21" w:rsidR="00346137" w:rsidRDefault="00D43C47" w:rsidP="009404C6">
      <w:pPr>
        <w:pStyle w:val="Titolo1"/>
        <w:spacing w:line="247" w:lineRule="auto"/>
        <w:rPr>
          <w:sz w:val="26"/>
          <w:szCs w:val="26"/>
        </w:rPr>
      </w:pPr>
      <w:r w:rsidRPr="009404C6">
        <w:rPr>
          <w:sz w:val="26"/>
          <w:szCs w:val="26"/>
        </w:rPr>
        <w:t>Asma: disponibile in Italia</w:t>
      </w:r>
      <w:r w:rsidR="00FA3BDC" w:rsidRPr="009404C6">
        <w:rPr>
          <w:sz w:val="26"/>
          <w:szCs w:val="26"/>
        </w:rPr>
        <w:t xml:space="preserve"> </w:t>
      </w:r>
      <w:r w:rsidR="009404C6" w:rsidRPr="009404C6">
        <w:rPr>
          <w:sz w:val="26"/>
          <w:szCs w:val="26"/>
        </w:rPr>
        <w:t xml:space="preserve">la </w:t>
      </w:r>
      <w:r w:rsidR="00D110CC" w:rsidRPr="009404C6">
        <w:rPr>
          <w:sz w:val="26"/>
          <w:szCs w:val="26"/>
        </w:rPr>
        <w:t xml:space="preserve">tripla associazione extrafine </w:t>
      </w:r>
      <w:r w:rsidR="00134078" w:rsidRPr="009404C6">
        <w:rPr>
          <w:sz w:val="26"/>
          <w:szCs w:val="26"/>
        </w:rPr>
        <w:t xml:space="preserve">BDP/FF/G </w:t>
      </w:r>
      <w:r w:rsidR="00D110CC" w:rsidRPr="009404C6">
        <w:rPr>
          <w:sz w:val="26"/>
          <w:szCs w:val="26"/>
        </w:rPr>
        <w:t xml:space="preserve">in un </w:t>
      </w:r>
      <w:r w:rsidR="008906F8">
        <w:rPr>
          <w:sz w:val="26"/>
          <w:szCs w:val="26"/>
        </w:rPr>
        <w:t xml:space="preserve">unico </w:t>
      </w:r>
      <w:r w:rsidR="00D110CC" w:rsidRPr="009404C6">
        <w:rPr>
          <w:sz w:val="26"/>
          <w:szCs w:val="26"/>
        </w:rPr>
        <w:t>inalatore</w:t>
      </w:r>
      <w:r w:rsidR="00FA3BDC" w:rsidRPr="009404C6">
        <w:rPr>
          <w:sz w:val="26"/>
          <w:szCs w:val="26"/>
        </w:rPr>
        <w:t xml:space="preserve"> </w:t>
      </w:r>
      <w:r w:rsidR="00134078" w:rsidRPr="009404C6">
        <w:rPr>
          <w:sz w:val="26"/>
          <w:szCs w:val="26"/>
        </w:rPr>
        <w:t xml:space="preserve">che riduce il rischio di </w:t>
      </w:r>
      <w:r w:rsidR="00E7140A">
        <w:rPr>
          <w:sz w:val="26"/>
          <w:szCs w:val="26"/>
        </w:rPr>
        <w:t>crisi respiratorie</w:t>
      </w:r>
    </w:p>
    <w:p w14:paraId="3DAFCB10" w14:textId="77777777" w:rsidR="009404C6" w:rsidRPr="009404C6" w:rsidRDefault="009404C6" w:rsidP="009404C6">
      <w:pPr>
        <w:pStyle w:val="Titolo1"/>
        <w:spacing w:line="247" w:lineRule="auto"/>
        <w:rPr>
          <w:sz w:val="26"/>
          <w:szCs w:val="26"/>
        </w:rPr>
      </w:pPr>
    </w:p>
    <w:p w14:paraId="11895A43" w14:textId="635F6E91" w:rsidR="00097F48" w:rsidRDefault="009071E6" w:rsidP="00A03D9D">
      <w:pPr>
        <w:pStyle w:val="Titolo1"/>
        <w:numPr>
          <w:ilvl w:val="0"/>
          <w:numId w:val="1"/>
        </w:numPr>
        <w:spacing w:line="247" w:lineRule="auto"/>
        <w:ind w:left="426" w:hanging="284"/>
        <w:contextualSpacing w:val="0"/>
        <w:jc w:val="both"/>
        <w:rPr>
          <w:b w:val="0"/>
          <w:bCs/>
          <w:color w:val="000000" w:themeColor="text1"/>
          <w:sz w:val="20"/>
          <w:szCs w:val="20"/>
        </w:rPr>
      </w:pPr>
      <w:r w:rsidRPr="009404C6">
        <w:rPr>
          <w:b w:val="0"/>
          <w:bCs/>
          <w:color w:val="000000" w:themeColor="text1"/>
          <w:sz w:val="20"/>
          <w:szCs w:val="20"/>
        </w:rPr>
        <w:t xml:space="preserve">La tripla associazione </w:t>
      </w:r>
      <w:r w:rsidR="009404C6" w:rsidRPr="009404C6">
        <w:rPr>
          <w:b w:val="0"/>
          <w:bCs/>
          <w:color w:val="000000" w:themeColor="text1"/>
          <w:sz w:val="20"/>
          <w:szCs w:val="20"/>
        </w:rPr>
        <w:t>extrafine</w:t>
      </w:r>
      <w:r w:rsidRPr="009404C6">
        <w:rPr>
          <w:b w:val="0"/>
          <w:bCs/>
          <w:color w:val="000000" w:themeColor="text1"/>
          <w:sz w:val="20"/>
          <w:szCs w:val="20"/>
        </w:rPr>
        <w:t xml:space="preserve"> </w:t>
      </w:r>
      <w:r w:rsidR="009404C6">
        <w:rPr>
          <w:b w:val="0"/>
          <w:bCs/>
          <w:color w:val="000000" w:themeColor="text1"/>
          <w:sz w:val="20"/>
          <w:szCs w:val="20"/>
        </w:rPr>
        <w:t>in un unico inalatore di Chiesi</w:t>
      </w:r>
      <w:r w:rsidR="00D334AF">
        <w:rPr>
          <w:b w:val="0"/>
          <w:bCs/>
          <w:color w:val="000000" w:themeColor="text1"/>
          <w:sz w:val="20"/>
          <w:szCs w:val="20"/>
        </w:rPr>
        <w:t xml:space="preserve"> </w:t>
      </w:r>
      <w:r w:rsidR="00097F48">
        <w:rPr>
          <w:b w:val="0"/>
          <w:bCs/>
          <w:color w:val="000000" w:themeColor="text1"/>
          <w:sz w:val="20"/>
          <w:szCs w:val="20"/>
        </w:rPr>
        <w:t>si è dimostrata efficace nel ridurre il tasso di riacutizzazioni gravi dell’asma del 23% nella popolazione generale e del 33,5% nei pazienti ostruiti fissi, rispetto all</w:t>
      </w:r>
      <w:r w:rsidR="0077170B">
        <w:rPr>
          <w:b w:val="0"/>
          <w:bCs/>
          <w:color w:val="000000" w:themeColor="text1"/>
          <w:sz w:val="20"/>
          <w:szCs w:val="20"/>
        </w:rPr>
        <w:t>’</w:t>
      </w:r>
      <w:r w:rsidR="00097F48">
        <w:rPr>
          <w:b w:val="0"/>
          <w:bCs/>
          <w:color w:val="000000" w:themeColor="text1"/>
          <w:sz w:val="20"/>
          <w:szCs w:val="20"/>
        </w:rPr>
        <w:t>associazione di un corticosteroide inalatorio (ICS) e un broncodilatatore a lunga durata d’azione</w:t>
      </w:r>
      <w:r w:rsidR="0077170B">
        <w:rPr>
          <w:b w:val="0"/>
          <w:bCs/>
          <w:color w:val="000000" w:themeColor="text1"/>
          <w:sz w:val="20"/>
          <w:szCs w:val="20"/>
        </w:rPr>
        <w:t xml:space="preserve"> per via inalatoria (LABA)</w:t>
      </w:r>
      <w:r w:rsidR="00097F48" w:rsidRPr="00097F48">
        <w:rPr>
          <w:b w:val="0"/>
          <w:bCs/>
          <w:color w:val="000000" w:themeColor="text1"/>
          <w:sz w:val="20"/>
          <w:szCs w:val="20"/>
          <w:vertAlign w:val="superscript"/>
        </w:rPr>
        <w:t>1</w:t>
      </w:r>
      <w:r w:rsidR="00097F48">
        <w:rPr>
          <w:b w:val="0"/>
          <w:bCs/>
          <w:color w:val="000000" w:themeColor="text1"/>
          <w:sz w:val="20"/>
          <w:szCs w:val="20"/>
          <w:vertAlign w:val="superscript"/>
        </w:rPr>
        <w:t>,2</w:t>
      </w:r>
    </w:p>
    <w:p w14:paraId="75C9EAE0" w14:textId="6B92BE02" w:rsidR="0077170B" w:rsidRDefault="00097F48" w:rsidP="00A03D9D">
      <w:pPr>
        <w:pStyle w:val="Titolo1"/>
        <w:numPr>
          <w:ilvl w:val="0"/>
          <w:numId w:val="1"/>
        </w:numPr>
        <w:spacing w:line="247" w:lineRule="auto"/>
        <w:ind w:left="426" w:hanging="284"/>
        <w:contextualSpacing w:val="0"/>
        <w:jc w:val="both"/>
        <w:rPr>
          <w:b w:val="0"/>
          <w:bCs/>
          <w:color w:val="000000" w:themeColor="text1"/>
          <w:sz w:val="20"/>
          <w:szCs w:val="20"/>
        </w:rPr>
      </w:pPr>
      <w:r w:rsidRPr="00097F48">
        <w:rPr>
          <w:b w:val="0"/>
          <w:bCs/>
          <w:color w:val="000000" w:themeColor="text1"/>
          <w:sz w:val="20"/>
          <w:szCs w:val="20"/>
        </w:rPr>
        <w:t xml:space="preserve">La possibilità di assumere tre </w:t>
      </w:r>
      <w:r>
        <w:rPr>
          <w:b w:val="0"/>
          <w:bCs/>
          <w:color w:val="000000" w:themeColor="text1"/>
          <w:sz w:val="20"/>
          <w:szCs w:val="20"/>
        </w:rPr>
        <w:t xml:space="preserve">principi attivi </w:t>
      </w:r>
      <w:r w:rsidRPr="00097F48">
        <w:rPr>
          <w:b w:val="0"/>
          <w:bCs/>
          <w:color w:val="000000" w:themeColor="text1"/>
          <w:sz w:val="20"/>
          <w:szCs w:val="20"/>
        </w:rPr>
        <w:t>in un unico inalatore semplifica l’assunzione della terapia e migliora l’aderenza</w:t>
      </w:r>
      <w:r w:rsidR="0077170B">
        <w:rPr>
          <w:b w:val="0"/>
          <w:bCs/>
          <w:color w:val="000000" w:themeColor="text1"/>
          <w:sz w:val="20"/>
          <w:szCs w:val="20"/>
        </w:rPr>
        <w:t>, ad oggi inferiore al 20%</w:t>
      </w:r>
      <w:r w:rsidR="0077170B" w:rsidRPr="0077170B">
        <w:rPr>
          <w:b w:val="0"/>
          <w:bCs/>
          <w:color w:val="000000" w:themeColor="text1"/>
          <w:sz w:val="20"/>
          <w:szCs w:val="20"/>
          <w:vertAlign w:val="superscript"/>
        </w:rPr>
        <w:t>3</w:t>
      </w:r>
    </w:p>
    <w:p w14:paraId="1B4EB3D0" w14:textId="2D27B5E7" w:rsidR="00097F48" w:rsidRPr="0077170B" w:rsidRDefault="00097F48" w:rsidP="00A03D9D">
      <w:pPr>
        <w:pStyle w:val="Titolo1"/>
        <w:numPr>
          <w:ilvl w:val="0"/>
          <w:numId w:val="1"/>
        </w:numPr>
        <w:spacing w:line="247" w:lineRule="auto"/>
        <w:ind w:left="426" w:hanging="284"/>
        <w:contextualSpacing w:val="0"/>
        <w:jc w:val="both"/>
        <w:rPr>
          <w:b w:val="0"/>
          <w:bCs/>
          <w:color w:val="000000" w:themeColor="text1"/>
          <w:sz w:val="20"/>
          <w:szCs w:val="20"/>
        </w:rPr>
      </w:pPr>
      <w:r w:rsidRPr="0077170B">
        <w:rPr>
          <w:b w:val="0"/>
          <w:bCs/>
          <w:color w:val="000000" w:themeColor="text1"/>
          <w:sz w:val="20"/>
          <w:szCs w:val="20"/>
        </w:rPr>
        <w:t xml:space="preserve">L’approvazione </w:t>
      </w:r>
      <w:r w:rsidR="0077170B">
        <w:rPr>
          <w:b w:val="0"/>
          <w:bCs/>
          <w:color w:val="000000" w:themeColor="text1"/>
          <w:sz w:val="20"/>
          <w:szCs w:val="20"/>
        </w:rPr>
        <w:t>di questa nuova opzione terapeutica</w:t>
      </w:r>
      <w:r w:rsidR="0077170B" w:rsidRPr="00D67A24">
        <w:rPr>
          <w:b w:val="0"/>
          <w:bCs/>
          <w:color w:val="000000" w:themeColor="text1"/>
          <w:sz w:val="20"/>
          <w:szCs w:val="20"/>
        </w:rPr>
        <w:t>, unica</w:t>
      </w:r>
      <w:r w:rsidR="0077170B">
        <w:rPr>
          <w:b w:val="0"/>
          <w:bCs/>
          <w:color w:val="000000" w:themeColor="text1"/>
          <w:sz w:val="20"/>
          <w:szCs w:val="20"/>
        </w:rPr>
        <w:t xml:space="preserve"> nella formulazione extrafine, conferma </w:t>
      </w:r>
      <w:r w:rsidRPr="0077170B">
        <w:rPr>
          <w:b w:val="0"/>
          <w:bCs/>
          <w:color w:val="000000" w:themeColor="text1"/>
          <w:sz w:val="20"/>
          <w:szCs w:val="20"/>
        </w:rPr>
        <w:t>l’impegno e la leadership di Chiesi nell’area respiratoria</w:t>
      </w:r>
    </w:p>
    <w:p w14:paraId="1DF2F3EA" w14:textId="77777777" w:rsidR="005C4043" w:rsidRPr="005C4043" w:rsidRDefault="005C4043" w:rsidP="00454BA5">
      <w:pPr>
        <w:pStyle w:val="Titolo1"/>
        <w:spacing w:after="160" w:line="247" w:lineRule="auto"/>
        <w:contextualSpacing w:val="0"/>
        <w:jc w:val="both"/>
        <w:rPr>
          <w:i/>
          <w:iCs/>
          <w:sz w:val="22"/>
          <w:szCs w:val="22"/>
        </w:rPr>
      </w:pPr>
    </w:p>
    <w:p w14:paraId="01372BC4" w14:textId="79978389" w:rsidR="00FB60BF" w:rsidRDefault="00D110CC" w:rsidP="0098030C">
      <w:pPr>
        <w:pStyle w:val="Titolo1"/>
        <w:spacing w:after="160" w:line="247" w:lineRule="auto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Milano</w:t>
      </w:r>
      <w:r w:rsidR="00EF0542" w:rsidRPr="00E1006F">
        <w:rPr>
          <w:b w:val="0"/>
          <w:bCs/>
          <w:sz w:val="22"/>
          <w:szCs w:val="22"/>
        </w:rPr>
        <w:t xml:space="preserve">, </w:t>
      </w:r>
      <w:r>
        <w:rPr>
          <w:b w:val="0"/>
          <w:bCs/>
          <w:sz w:val="22"/>
          <w:szCs w:val="22"/>
        </w:rPr>
        <w:t>4</w:t>
      </w:r>
      <w:r w:rsidR="00EF0542" w:rsidRPr="00E1006F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aprile</w:t>
      </w:r>
      <w:r w:rsidR="00EF0542" w:rsidRPr="00E1006F">
        <w:rPr>
          <w:b w:val="0"/>
          <w:bCs/>
          <w:sz w:val="22"/>
          <w:szCs w:val="22"/>
        </w:rPr>
        <w:t xml:space="preserve"> 20</w:t>
      </w:r>
      <w:r w:rsidR="001801B6" w:rsidRPr="00E1006F">
        <w:rPr>
          <w:b w:val="0"/>
          <w:bCs/>
          <w:sz w:val="22"/>
          <w:szCs w:val="22"/>
        </w:rPr>
        <w:t>23</w:t>
      </w:r>
      <w:r w:rsidR="00EF0542" w:rsidRPr="00EF0542">
        <w:rPr>
          <w:b w:val="0"/>
          <w:bCs/>
          <w:sz w:val="22"/>
          <w:szCs w:val="22"/>
        </w:rPr>
        <w:t xml:space="preserve"> </w:t>
      </w:r>
      <w:r w:rsidR="00B2302C">
        <w:rPr>
          <w:b w:val="0"/>
          <w:bCs/>
          <w:sz w:val="22"/>
          <w:szCs w:val="22"/>
        </w:rPr>
        <w:t>–</w:t>
      </w:r>
      <w:r w:rsidR="00316551">
        <w:rPr>
          <w:b w:val="0"/>
          <w:bCs/>
          <w:sz w:val="22"/>
          <w:szCs w:val="22"/>
        </w:rPr>
        <w:t xml:space="preserve"> </w:t>
      </w:r>
      <w:r w:rsidR="00FC16F5" w:rsidRPr="00C44A52">
        <w:rPr>
          <w:sz w:val="22"/>
          <w:szCs w:val="22"/>
        </w:rPr>
        <w:t xml:space="preserve">È disponibile in Italia una nuova opzione terapeutica </w:t>
      </w:r>
      <w:r w:rsidR="0054767E" w:rsidRPr="00C44A52">
        <w:rPr>
          <w:sz w:val="22"/>
          <w:szCs w:val="22"/>
        </w:rPr>
        <w:t xml:space="preserve">per </w:t>
      </w:r>
      <w:r w:rsidR="00493D82" w:rsidRPr="00C44A52">
        <w:rPr>
          <w:sz w:val="22"/>
          <w:szCs w:val="22"/>
        </w:rPr>
        <w:t xml:space="preserve">i pazienti </w:t>
      </w:r>
      <w:r w:rsidR="0054767E" w:rsidRPr="00C44A52">
        <w:rPr>
          <w:sz w:val="22"/>
          <w:szCs w:val="22"/>
        </w:rPr>
        <w:t xml:space="preserve">con asma </w:t>
      </w:r>
      <w:r w:rsidR="00A163C8" w:rsidRPr="00C44A52">
        <w:rPr>
          <w:sz w:val="22"/>
          <w:szCs w:val="22"/>
        </w:rPr>
        <w:t>non controllato</w:t>
      </w:r>
      <w:r w:rsidR="00794A71" w:rsidRPr="00D67A24">
        <w:rPr>
          <w:b w:val="0"/>
          <w:bCs/>
          <w:sz w:val="22"/>
          <w:szCs w:val="22"/>
        </w:rPr>
        <w:t>, malgrado</w:t>
      </w:r>
      <w:r w:rsidR="00D334AF" w:rsidRPr="00D67A24">
        <w:rPr>
          <w:b w:val="0"/>
          <w:bCs/>
          <w:sz w:val="22"/>
          <w:szCs w:val="22"/>
        </w:rPr>
        <w:t xml:space="preserve"> </w:t>
      </w:r>
      <w:r w:rsidR="00794A71" w:rsidRPr="00D67A24">
        <w:rPr>
          <w:b w:val="0"/>
          <w:bCs/>
          <w:sz w:val="22"/>
          <w:szCs w:val="22"/>
        </w:rPr>
        <w:t xml:space="preserve">la </w:t>
      </w:r>
      <w:r w:rsidR="00607642" w:rsidRPr="00D67A24">
        <w:rPr>
          <w:b w:val="0"/>
          <w:bCs/>
          <w:sz w:val="22"/>
          <w:szCs w:val="22"/>
        </w:rPr>
        <w:t xml:space="preserve">terapia con </w:t>
      </w:r>
      <w:r w:rsidR="00E7140A" w:rsidRPr="00D67A24">
        <w:rPr>
          <w:b w:val="0"/>
          <w:bCs/>
          <w:sz w:val="22"/>
          <w:szCs w:val="22"/>
        </w:rPr>
        <w:t>una doppia associazione (ICS+LABA)</w:t>
      </w:r>
      <w:r w:rsidR="00FA4485" w:rsidRPr="00C44A52">
        <w:rPr>
          <w:b w:val="0"/>
          <w:bCs/>
          <w:sz w:val="22"/>
          <w:szCs w:val="22"/>
        </w:rPr>
        <w:t xml:space="preserve">, </w:t>
      </w:r>
      <w:r w:rsidR="00A163C8">
        <w:rPr>
          <w:b w:val="0"/>
          <w:bCs/>
          <w:sz w:val="22"/>
          <w:szCs w:val="22"/>
        </w:rPr>
        <w:t>che sono</w:t>
      </w:r>
      <w:r w:rsidR="00FA4485">
        <w:rPr>
          <w:b w:val="0"/>
          <w:bCs/>
          <w:sz w:val="22"/>
          <w:szCs w:val="22"/>
        </w:rPr>
        <w:t xml:space="preserve"> </w:t>
      </w:r>
      <w:r w:rsidR="00A163C8" w:rsidRPr="00A163C8">
        <w:rPr>
          <w:b w:val="0"/>
          <w:bCs/>
          <w:sz w:val="22"/>
          <w:szCs w:val="22"/>
        </w:rPr>
        <w:t>a</w:t>
      </w:r>
      <w:r w:rsidR="00A163C8">
        <w:rPr>
          <w:sz w:val="22"/>
          <w:szCs w:val="22"/>
        </w:rPr>
        <w:t xml:space="preserve"> </w:t>
      </w:r>
      <w:r w:rsidR="0054767E" w:rsidRPr="00166CD6">
        <w:rPr>
          <w:sz w:val="22"/>
          <w:szCs w:val="22"/>
        </w:rPr>
        <w:t>rischio di crisi respiratorie frequenti</w:t>
      </w:r>
      <w:r w:rsidR="00A163C8">
        <w:rPr>
          <w:sz w:val="22"/>
          <w:szCs w:val="22"/>
        </w:rPr>
        <w:t xml:space="preserve"> </w:t>
      </w:r>
      <w:r w:rsidR="006D083A">
        <w:rPr>
          <w:b w:val="0"/>
          <w:bCs/>
          <w:sz w:val="22"/>
          <w:szCs w:val="22"/>
        </w:rPr>
        <w:t>e</w:t>
      </w:r>
      <w:r w:rsidR="00A163C8">
        <w:rPr>
          <w:sz w:val="22"/>
          <w:szCs w:val="22"/>
        </w:rPr>
        <w:t xml:space="preserve"> </w:t>
      </w:r>
      <w:r w:rsidR="00A163C8" w:rsidRPr="00FF3FE0">
        <w:rPr>
          <w:b w:val="0"/>
          <w:bCs/>
          <w:sz w:val="22"/>
          <w:szCs w:val="22"/>
        </w:rPr>
        <w:t>peggioramento della funzionalità polmonare</w:t>
      </w:r>
      <w:r w:rsidR="0054767E" w:rsidRPr="00FF3FE0">
        <w:rPr>
          <w:b w:val="0"/>
          <w:bCs/>
          <w:sz w:val="22"/>
          <w:szCs w:val="22"/>
        </w:rPr>
        <w:t>:</w:t>
      </w:r>
      <w:r w:rsidR="0054767E">
        <w:rPr>
          <w:b w:val="0"/>
          <w:bCs/>
          <w:sz w:val="22"/>
          <w:szCs w:val="22"/>
        </w:rPr>
        <w:t xml:space="preserve"> </w:t>
      </w:r>
      <w:r w:rsidR="00FC16F5" w:rsidRPr="00A03D9D">
        <w:rPr>
          <w:b w:val="0"/>
          <w:bCs/>
          <w:sz w:val="22"/>
          <w:szCs w:val="22"/>
        </w:rPr>
        <w:t>si tratta dell</w:t>
      </w:r>
      <w:r w:rsidR="004C508A" w:rsidRPr="00A03D9D">
        <w:rPr>
          <w:b w:val="0"/>
          <w:bCs/>
          <w:sz w:val="22"/>
          <w:szCs w:val="22"/>
        </w:rPr>
        <w:t>’</w:t>
      </w:r>
      <w:r w:rsidR="004C508A" w:rsidRPr="00A03D9D">
        <w:rPr>
          <w:sz w:val="22"/>
          <w:szCs w:val="22"/>
        </w:rPr>
        <w:t>unica</w:t>
      </w:r>
      <w:r w:rsidR="00A4238B" w:rsidRPr="00A03D9D">
        <w:rPr>
          <w:sz w:val="22"/>
          <w:szCs w:val="22"/>
        </w:rPr>
        <w:t xml:space="preserve"> </w:t>
      </w:r>
      <w:r w:rsidR="0098030C" w:rsidRPr="00A03D9D">
        <w:rPr>
          <w:sz w:val="22"/>
          <w:szCs w:val="22"/>
        </w:rPr>
        <w:t xml:space="preserve">tripla </w:t>
      </w:r>
      <w:r w:rsidR="0098030C" w:rsidRPr="00D67A24">
        <w:rPr>
          <w:sz w:val="22"/>
          <w:szCs w:val="22"/>
        </w:rPr>
        <w:t xml:space="preserve">associazione </w:t>
      </w:r>
      <w:r w:rsidR="00FC16F5" w:rsidRPr="00D67A24">
        <w:rPr>
          <w:sz w:val="22"/>
          <w:szCs w:val="22"/>
        </w:rPr>
        <w:t>extrafine BDP/FF/G in un singolo</w:t>
      </w:r>
      <w:r w:rsidR="00166CD6" w:rsidRPr="00D67A24">
        <w:rPr>
          <w:sz w:val="22"/>
          <w:szCs w:val="22"/>
        </w:rPr>
        <w:t xml:space="preserve"> inalatore</w:t>
      </w:r>
      <w:r w:rsidR="00D67A24" w:rsidRPr="00D67A24">
        <w:rPr>
          <w:b w:val="0"/>
          <w:bCs/>
          <w:sz w:val="22"/>
          <w:szCs w:val="22"/>
        </w:rPr>
        <w:t xml:space="preserve">, </w:t>
      </w:r>
      <w:r w:rsidR="00FB60BF" w:rsidRPr="00D67A24">
        <w:rPr>
          <w:b w:val="0"/>
          <w:bCs/>
          <w:sz w:val="22"/>
          <w:szCs w:val="22"/>
        </w:rPr>
        <w:t xml:space="preserve">che </w:t>
      </w:r>
      <w:r w:rsidR="00E479CD" w:rsidRPr="00D67A24">
        <w:rPr>
          <w:b w:val="0"/>
          <w:bCs/>
          <w:sz w:val="22"/>
          <w:szCs w:val="22"/>
        </w:rPr>
        <w:t xml:space="preserve">si è dimostrata efficace nel </w:t>
      </w:r>
      <w:r w:rsidR="009B0E09" w:rsidRPr="00D67A24">
        <w:rPr>
          <w:sz w:val="22"/>
          <w:szCs w:val="22"/>
        </w:rPr>
        <w:t>ridurre d</w:t>
      </w:r>
      <w:r w:rsidR="00AA6F5A" w:rsidRPr="00D67A24">
        <w:rPr>
          <w:sz w:val="22"/>
          <w:szCs w:val="22"/>
        </w:rPr>
        <w:t xml:space="preserve">i </w:t>
      </w:r>
      <w:r w:rsidR="00E479CD" w:rsidRPr="00D67A24">
        <w:rPr>
          <w:sz w:val="22"/>
          <w:szCs w:val="22"/>
        </w:rPr>
        <w:t xml:space="preserve">un terzo </w:t>
      </w:r>
      <w:r w:rsidR="009B0E09" w:rsidRPr="00D67A24">
        <w:rPr>
          <w:sz w:val="22"/>
          <w:szCs w:val="22"/>
        </w:rPr>
        <w:t xml:space="preserve">(33,5%) </w:t>
      </w:r>
      <w:r w:rsidR="00E479CD" w:rsidRPr="00D67A24">
        <w:rPr>
          <w:sz w:val="22"/>
          <w:szCs w:val="22"/>
        </w:rPr>
        <w:t>le riacutizzazioni</w:t>
      </w:r>
      <w:r w:rsidR="00AA6F5A" w:rsidRPr="00D67A24">
        <w:rPr>
          <w:sz w:val="22"/>
          <w:szCs w:val="22"/>
        </w:rPr>
        <w:t xml:space="preserve"> gravi</w:t>
      </w:r>
      <w:r w:rsidR="00AA6F5A" w:rsidRPr="00D67A24">
        <w:rPr>
          <w:b w:val="0"/>
          <w:bCs/>
          <w:sz w:val="22"/>
          <w:szCs w:val="22"/>
        </w:rPr>
        <w:t xml:space="preserve"> </w:t>
      </w:r>
      <w:r w:rsidR="00FC16F5" w:rsidRPr="00D67A24">
        <w:rPr>
          <w:b w:val="0"/>
          <w:bCs/>
          <w:sz w:val="22"/>
          <w:szCs w:val="22"/>
        </w:rPr>
        <w:t xml:space="preserve">nei </w:t>
      </w:r>
      <w:r w:rsidR="0054767E" w:rsidRPr="00D67A24">
        <w:rPr>
          <w:b w:val="0"/>
          <w:bCs/>
          <w:sz w:val="22"/>
          <w:szCs w:val="22"/>
        </w:rPr>
        <w:t>soggett</w:t>
      </w:r>
      <w:r w:rsidR="00FF3FE0" w:rsidRPr="00D67A24">
        <w:rPr>
          <w:b w:val="0"/>
          <w:bCs/>
          <w:sz w:val="22"/>
          <w:szCs w:val="22"/>
        </w:rPr>
        <w:t xml:space="preserve">i </w:t>
      </w:r>
      <w:r w:rsidR="00AA6F5A" w:rsidRPr="00D67A24">
        <w:rPr>
          <w:b w:val="0"/>
          <w:bCs/>
          <w:sz w:val="22"/>
          <w:szCs w:val="22"/>
        </w:rPr>
        <w:t xml:space="preserve">asmatici </w:t>
      </w:r>
      <w:r w:rsidR="00FC16F5" w:rsidRPr="00D67A24">
        <w:rPr>
          <w:b w:val="0"/>
          <w:bCs/>
          <w:sz w:val="22"/>
          <w:szCs w:val="22"/>
        </w:rPr>
        <w:t>con una persistente limitazione del flusso aereo</w:t>
      </w:r>
      <w:r w:rsidR="00376D14" w:rsidRPr="00D67A24">
        <w:rPr>
          <w:b w:val="0"/>
          <w:bCs/>
          <w:sz w:val="22"/>
          <w:szCs w:val="22"/>
          <w:vertAlign w:val="superscript"/>
        </w:rPr>
        <w:t>2</w:t>
      </w:r>
      <w:r w:rsidR="009B0E09" w:rsidRPr="00D67A24">
        <w:rPr>
          <w:b w:val="0"/>
          <w:bCs/>
          <w:sz w:val="22"/>
          <w:szCs w:val="22"/>
        </w:rPr>
        <w:t xml:space="preserve">. </w:t>
      </w:r>
      <w:r w:rsidR="004776F2" w:rsidRPr="00D67A24">
        <w:rPr>
          <w:b w:val="0"/>
          <w:bCs/>
          <w:sz w:val="22"/>
          <w:szCs w:val="22"/>
        </w:rPr>
        <w:t>La novità terapeutica</w:t>
      </w:r>
      <w:r w:rsidR="00FA4485" w:rsidRPr="00D67A24">
        <w:rPr>
          <w:b w:val="0"/>
          <w:bCs/>
          <w:sz w:val="22"/>
          <w:szCs w:val="22"/>
        </w:rPr>
        <w:t xml:space="preserve"> </w:t>
      </w:r>
      <w:r w:rsidR="004776F2" w:rsidRPr="00D67A24">
        <w:rPr>
          <w:b w:val="0"/>
          <w:bCs/>
          <w:sz w:val="22"/>
          <w:szCs w:val="22"/>
        </w:rPr>
        <w:t xml:space="preserve">è stata presentata oggi a Milano, nel corso di una conferenza stampa promossa da </w:t>
      </w:r>
      <w:r w:rsidR="004776F2" w:rsidRPr="00D67A24">
        <w:rPr>
          <w:sz w:val="22"/>
          <w:szCs w:val="22"/>
        </w:rPr>
        <w:t>Chiesi Italia</w:t>
      </w:r>
      <w:r w:rsidR="004776F2" w:rsidRPr="00D67A24">
        <w:rPr>
          <w:b w:val="0"/>
          <w:bCs/>
          <w:sz w:val="22"/>
          <w:szCs w:val="22"/>
        </w:rPr>
        <w:t>, la Filiale italiana del Gruppo Chiesi</w:t>
      </w:r>
      <w:r w:rsidR="00FB60BF" w:rsidRPr="00D67A24">
        <w:rPr>
          <w:b w:val="0"/>
          <w:bCs/>
          <w:sz w:val="22"/>
          <w:szCs w:val="22"/>
        </w:rPr>
        <w:t>.</w:t>
      </w:r>
    </w:p>
    <w:p w14:paraId="7A0A7EB3" w14:textId="696137BB" w:rsidR="00975CCD" w:rsidRPr="00247413" w:rsidRDefault="004776F2" w:rsidP="008F36A9">
      <w:pPr>
        <w:pStyle w:val="Titolo1"/>
        <w:spacing w:after="120"/>
        <w:contextualSpacing w:val="0"/>
        <w:jc w:val="both"/>
        <w:rPr>
          <w:b w:val="0"/>
          <w:bCs/>
          <w:sz w:val="22"/>
          <w:szCs w:val="22"/>
        </w:rPr>
      </w:pPr>
      <w:r w:rsidRPr="004776F2">
        <w:rPr>
          <w:b w:val="0"/>
          <w:bCs/>
          <w:sz w:val="22"/>
          <w:szCs w:val="22"/>
        </w:rPr>
        <w:t>La tripla associazione fissa BDP/FF/G</w:t>
      </w:r>
      <w:r w:rsidR="004A765B">
        <w:rPr>
          <w:b w:val="0"/>
          <w:bCs/>
          <w:sz w:val="22"/>
          <w:szCs w:val="22"/>
        </w:rPr>
        <w:t xml:space="preserve"> mette insieme in un </w:t>
      </w:r>
      <w:r w:rsidR="004A765B" w:rsidRPr="00D97093">
        <w:rPr>
          <w:b w:val="0"/>
          <w:bCs/>
          <w:sz w:val="22"/>
          <w:szCs w:val="22"/>
        </w:rPr>
        <w:t>unico inalatore t</w:t>
      </w:r>
      <w:r w:rsidR="00E479CD" w:rsidRPr="00D97093">
        <w:rPr>
          <w:b w:val="0"/>
          <w:bCs/>
          <w:sz w:val="22"/>
          <w:szCs w:val="22"/>
        </w:rPr>
        <w:t>re principi attivi:</w:t>
      </w:r>
      <w:r w:rsidR="00E479CD" w:rsidRPr="004776F2">
        <w:rPr>
          <w:b w:val="0"/>
          <w:bCs/>
          <w:sz w:val="22"/>
          <w:szCs w:val="22"/>
        </w:rPr>
        <w:t xml:space="preserve"> </w:t>
      </w:r>
      <w:r w:rsidR="00A1540C" w:rsidRPr="004776F2">
        <w:rPr>
          <w:b w:val="0"/>
          <w:bCs/>
          <w:sz w:val="22"/>
          <w:szCs w:val="22"/>
        </w:rPr>
        <w:t xml:space="preserve">un </w:t>
      </w:r>
      <w:r w:rsidR="00A1540C" w:rsidRPr="004A765B">
        <w:rPr>
          <w:b w:val="0"/>
          <w:bCs/>
          <w:sz w:val="22"/>
          <w:szCs w:val="22"/>
        </w:rPr>
        <w:t>corticosteroide per via inalatoria</w:t>
      </w:r>
      <w:r w:rsidR="00A1540C">
        <w:rPr>
          <w:b w:val="0"/>
          <w:bCs/>
          <w:sz w:val="22"/>
          <w:szCs w:val="22"/>
        </w:rPr>
        <w:t>/ICS (</w:t>
      </w:r>
      <w:r w:rsidR="00E479CD" w:rsidRPr="00A1540C">
        <w:rPr>
          <w:b w:val="0"/>
          <w:bCs/>
          <w:sz w:val="22"/>
          <w:szCs w:val="22"/>
        </w:rPr>
        <w:t>beclometasone dipropionato</w:t>
      </w:r>
      <w:r w:rsidR="00A1540C">
        <w:rPr>
          <w:b w:val="0"/>
          <w:bCs/>
          <w:sz w:val="22"/>
          <w:szCs w:val="22"/>
        </w:rPr>
        <w:t xml:space="preserve">, BDP), un </w:t>
      </w:r>
      <w:r w:rsidR="0098030C" w:rsidRPr="00A1540C">
        <w:rPr>
          <w:b w:val="0"/>
          <w:bCs/>
          <w:sz w:val="22"/>
          <w:szCs w:val="22"/>
        </w:rPr>
        <w:t>broncodilatatore beta2-agonista a lunga durata</w:t>
      </w:r>
      <w:r w:rsidR="007B5DA3">
        <w:rPr>
          <w:b w:val="0"/>
          <w:bCs/>
          <w:sz w:val="22"/>
          <w:szCs w:val="22"/>
        </w:rPr>
        <w:t xml:space="preserve"> d’azione</w:t>
      </w:r>
      <w:r w:rsidR="00A1540C">
        <w:rPr>
          <w:b w:val="0"/>
          <w:bCs/>
          <w:sz w:val="22"/>
          <w:szCs w:val="22"/>
        </w:rPr>
        <w:t>/</w:t>
      </w:r>
      <w:r w:rsidR="0098030C" w:rsidRPr="00A1540C">
        <w:rPr>
          <w:b w:val="0"/>
          <w:bCs/>
          <w:sz w:val="22"/>
          <w:szCs w:val="22"/>
        </w:rPr>
        <w:t>LAB</w:t>
      </w:r>
      <w:r w:rsidR="00A1540C">
        <w:rPr>
          <w:b w:val="0"/>
          <w:bCs/>
          <w:sz w:val="22"/>
          <w:szCs w:val="22"/>
        </w:rPr>
        <w:t>A (</w:t>
      </w:r>
      <w:r w:rsidR="00A1540C" w:rsidRPr="00A1540C">
        <w:rPr>
          <w:b w:val="0"/>
          <w:bCs/>
          <w:sz w:val="22"/>
          <w:szCs w:val="22"/>
        </w:rPr>
        <w:t>formoterolo fumarato</w:t>
      </w:r>
      <w:r w:rsidR="00A1540C">
        <w:rPr>
          <w:b w:val="0"/>
          <w:bCs/>
          <w:sz w:val="22"/>
          <w:szCs w:val="22"/>
        </w:rPr>
        <w:t xml:space="preserve">, FF) e un </w:t>
      </w:r>
      <w:r w:rsidR="0098030C" w:rsidRPr="0098030C">
        <w:rPr>
          <w:b w:val="0"/>
          <w:bCs/>
          <w:sz w:val="22"/>
          <w:szCs w:val="22"/>
        </w:rPr>
        <w:t>antagonista muscarinico a lunga durata</w:t>
      </w:r>
      <w:r w:rsidR="007B5DA3">
        <w:rPr>
          <w:b w:val="0"/>
          <w:bCs/>
          <w:sz w:val="22"/>
          <w:szCs w:val="22"/>
        </w:rPr>
        <w:t xml:space="preserve"> d’azione</w:t>
      </w:r>
      <w:r w:rsidR="00A1540C">
        <w:rPr>
          <w:b w:val="0"/>
          <w:bCs/>
          <w:sz w:val="22"/>
          <w:szCs w:val="22"/>
        </w:rPr>
        <w:t>/</w:t>
      </w:r>
      <w:r w:rsidR="0098030C" w:rsidRPr="0098030C">
        <w:rPr>
          <w:b w:val="0"/>
          <w:bCs/>
          <w:sz w:val="22"/>
          <w:szCs w:val="22"/>
        </w:rPr>
        <w:t>LAMA</w:t>
      </w:r>
      <w:r w:rsidR="00A1540C">
        <w:rPr>
          <w:b w:val="0"/>
          <w:bCs/>
          <w:sz w:val="22"/>
          <w:szCs w:val="22"/>
        </w:rPr>
        <w:t xml:space="preserve"> (glicopirronio</w:t>
      </w:r>
      <w:r w:rsidR="00445B10">
        <w:rPr>
          <w:b w:val="0"/>
          <w:bCs/>
          <w:sz w:val="22"/>
          <w:szCs w:val="22"/>
        </w:rPr>
        <w:t>, G</w:t>
      </w:r>
      <w:r w:rsidR="0054767E">
        <w:rPr>
          <w:b w:val="0"/>
          <w:bCs/>
          <w:sz w:val="22"/>
          <w:szCs w:val="22"/>
        </w:rPr>
        <w:t>).</w:t>
      </w:r>
      <w:r w:rsidR="00FA4485">
        <w:rPr>
          <w:b w:val="0"/>
          <w:bCs/>
          <w:sz w:val="22"/>
          <w:szCs w:val="22"/>
        </w:rPr>
        <w:t xml:space="preserve"> </w:t>
      </w:r>
      <w:r w:rsidR="0067088F">
        <w:rPr>
          <w:b w:val="0"/>
          <w:bCs/>
          <w:sz w:val="22"/>
          <w:szCs w:val="22"/>
        </w:rPr>
        <w:t>Il corticosteroide per via inalatoria</w:t>
      </w:r>
      <w:r w:rsidR="00FA4485">
        <w:rPr>
          <w:b w:val="0"/>
          <w:bCs/>
          <w:sz w:val="22"/>
          <w:szCs w:val="22"/>
        </w:rPr>
        <w:t xml:space="preserve"> </w:t>
      </w:r>
      <w:r w:rsidR="00975CCD">
        <w:rPr>
          <w:b w:val="0"/>
          <w:bCs/>
          <w:sz w:val="22"/>
          <w:szCs w:val="22"/>
        </w:rPr>
        <w:t xml:space="preserve">interviene </w:t>
      </w:r>
      <w:r w:rsidR="0067088F">
        <w:rPr>
          <w:b w:val="0"/>
          <w:bCs/>
          <w:sz w:val="22"/>
          <w:szCs w:val="22"/>
        </w:rPr>
        <w:t>sull</w:t>
      </w:r>
      <w:r w:rsidR="00794A71">
        <w:rPr>
          <w:b w:val="0"/>
          <w:bCs/>
          <w:sz w:val="22"/>
          <w:szCs w:val="22"/>
        </w:rPr>
        <w:t>’</w:t>
      </w:r>
      <w:r w:rsidR="0067088F">
        <w:rPr>
          <w:b w:val="0"/>
          <w:bCs/>
          <w:sz w:val="22"/>
          <w:szCs w:val="22"/>
        </w:rPr>
        <w:t xml:space="preserve">infiammazione delle vie aeree </w:t>
      </w:r>
      <w:r w:rsidR="000B02E0">
        <w:rPr>
          <w:b w:val="0"/>
          <w:bCs/>
          <w:sz w:val="22"/>
          <w:szCs w:val="22"/>
        </w:rPr>
        <w:t xml:space="preserve">riducendo </w:t>
      </w:r>
      <w:r w:rsidR="0067088F">
        <w:rPr>
          <w:b w:val="0"/>
          <w:bCs/>
          <w:sz w:val="22"/>
          <w:szCs w:val="22"/>
        </w:rPr>
        <w:t>il rischio di riacutizzazioni;</w:t>
      </w:r>
      <w:r w:rsidR="00FA4485">
        <w:rPr>
          <w:b w:val="0"/>
          <w:bCs/>
          <w:sz w:val="22"/>
          <w:szCs w:val="22"/>
        </w:rPr>
        <w:t xml:space="preserve"> i broncodilatatori</w:t>
      </w:r>
      <w:r w:rsidR="0067088F">
        <w:rPr>
          <w:b w:val="0"/>
          <w:bCs/>
          <w:sz w:val="22"/>
          <w:szCs w:val="22"/>
        </w:rPr>
        <w:t>, invece,</w:t>
      </w:r>
      <w:r w:rsidR="00FA4485">
        <w:rPr>
          <w:b w:val="0"/>
          <w:bCs/>
          <w:sz w:val="22"/>
          <w:szCs w:val="22"/>
        </w:rPr>
        <w:t xml:space="preserve"> agiscono </w:t>
      </w:r>
      <w:r w:rsidR="006A45ED">
        <w:rPr>
          <w:b w:val="0"/>
          <w:bCs/>
          <w:sz w:val="22"/>
          <w:szCs w:val="22"/>
        </w:rPr>
        <w:t>sull’</w:t>
      </w:r>
      <w:r w:rsidR="00975CCD">
        <w:rPr>
          <w:b w:val="0"/>
          <w:bCs/>
          <w:sz w:val="22"/>
          <w:szCs w:val="22"/>
        </w:rPr>
        <w:t xml:space="preserve">ostruzione </w:t>
      </w:r>
      <w:r w:rsidR="006D083A">
        <w:rPr>
          <w:b w:val="0"/>
          <w:bCs/>
          <w:sz w:val="22"/>
          <w:szCs w:val="22"/>
        </w:rPr>
        <w:t>bronchiale</w:t>
      </w:r>
      <w:r w:rsidR="0067088F">
        <w:rPr>
          <w:b w:val="0"/>
          <w:bCs/>
          <w:sz w:val="22"/>
          <w:szCs w:val="22"/>
        </w:rPr>
        <w:t xml:space="preserve">, </w:t>
      </w:r>
      <w:r w:rsidR="000B02E0">
        <w:rPr>
          <w:b w:val="0"/>
          <w:bCs/>
          <w:sz w:val="22"/>
          <w:szCs w:val="22"/>
        </w:rPr>
        <w:t xml:space="preserve">riducendo </w:t>
      </w:r>
      <w:r w:rsidR="0067088F">
        <w:rPr>
          <w:b w:val="0"/>
          <w:bCs/>
          <w:sz w:val="22"/>
          <w:szCs w:val="22"/>
        </w:rPr>
        <w:t>i sintomi</w:t>
      </w:r>
      <w:r w:rsidR="006A45ED">
        <w:rPr>
          <w:b w:val="0"/>
          <w:bCs/>
          <w:sz w:val="22"/>
          <w:szCs w:val="22"/>
        </w:rPr>
        <w:t>.</w:t>
      </w:r>
      <w:r w:rsidR="00D334AF">
        <w:rPr>
          <w:b w:val="0"/>
          <w:bCs/>
          <w:sz w:val="22"/>
          <w:szCs w:val="22"/>
        </w:rPr>
        <w:t xml:space="preserve"> </w:t>
      </w:r>
      <w:r w:rsidR="009B46B8" w:rsidRPr="00D67A24">
        <w:rPr>
          <w:b w:val="0"/>
          <w:bCs/>
          <w:sz w:val="22"/>
          <w:szCs w:val="22"/>
        </w:rPr>
        <w:t xml:space="preserve">Il farmaco è disponibile in </w:t>
      </w:r>
      <w:r w:rsidR="009B46B8" w:rsidRPr="00D67A24">
        <w:rPr>
          <w:sz w:val="22"/>
          <w:szCs w:val="22"/>
        </w:rPr>
        <w:t>due diversi dosaggi</w:t>
      </w:r>
      <w:r w:rsidR="009B46B8" w:rsidRPr="00D67A24">
        <w:rPr>
          <w:b w:val="0"/>
          <w:bCs/>
          <w:sz w:val="22"/>
          <w:szCs w:val="22"/>
        </w:rPr>
        <w:t xml:space="preserve"> del corticosteroide inalante (87 μg e 172</w:t>
      </w:r>
      <w:r w:rsidR="00116789" w:rsidRPr="00D67A24">
        <w:rPr>
          <w:b w:val="0"/>
          <w:bCs/>
          <w:sz w:val="22"/>
          <w:szCs w:val="22"/>
        </w:rPr>
        <w:t xml:space="preserve"> </w:t>
      </w:r>
      <w:r w:rsidR="009B46B8" w:rsidRPr="00D67A24">
        <w:rPr>
          <w:b w:val="0"/>
          <w:bCs/>
          <w:sz w:val="22"/>
          <w:szCs w:val="22"/>
        </w:rPr>
        <w:t>μg) che amplian</w:t>
      </w:r>
      <w:r w:rsidR="00794A71" w:rsidRPr="00D67A24">
        <w:rPr>
          <w:b w:val="0"/>
          <w:bCs/>
          <w:sz w:val="22"/>
          <w:szCs w:val="22"/>
        </w:rPr>
        <w:t>o</w:t>
      </w:r>
      <w:r w:rsidR="00116789" w:rsidRPr="00D67A24">
        <w:rPr>
          <w:b w:val="0"/>
          <w:bCs/>
          <w:sz w:val="22"/>
          <w:szCs w:val="22"/>
        </w:rPr>
        <w:t xml:space="preserve"> le possibilità terapeutiche</w:t>
      </w:r>
      <w:r w:rsidR="009B46B8" w:rsidRPr="00D67A24">
        <w:rPr>
          <w:b w:val="0"/>
          <w:bCs/>
          <w:sz w:val="22"/>
          <w:szCs w:val="22"/>
        </w:rPr>
        <w:t xml:space="preserve"> </w:t>
      </w:r>
      <w:r w:rsidR="00116789" w:rsidRPr="00D67A24">
        <w:rPr>
          <w:b w:val="0"/>
          <w:bCs/>
          <w:sz w:val="22"/>
          <w:szCs w:val="22"/>
        </w:rPr>
        <w:t>a disposizione dello specialista</w:t>
      </w:r>
      <w:r w:rsidR="00794A71" w:rsidRPr="00D67A24">
        <w:rPr>
          <w:b w:val="0"/>
          <w:bCs/>
          <w:sz w:val="22"/>
          <w:szCs w:val="22"/>
        </w:rPr>
        <w:t>,</w:t>
      </w:r>
      <w:r w:rsidR="00D334AF" w:rsidRPr="00D67A24">
        <w:rPr>
          <w:b w:val="0"/>
          <w:bCs/>
          <w:sz w:val="22"/>
          <w:szCs w:val="22"/>
        </w:rPr>
        <w:t xml:space="preserve"> </w:t>
      </w:r>
      <w:r w:rsidR="00116789" w:rsidRPr="00961AD8">
        <w:rPr>
          <w:sz w:val="22"/>
          <w:szCs w:val="22"/>
        </w:rPr>
        <w:t xml:space="preserve">a </w:t>
      </w:r>
      <w:r w:rsidR="00116789" w:rsidRPr="00247413">
        <w:rPr>
          <w:sz w:val="22"/>
          <w:szCs w:val="22"/>
        </w:rPr>
        <w:t>beneficio del paziente</w:t>
      </w:r>
      <w:r w:rsidR="009B46B8" w:rsidRPr="00247413">
        <w:rPr>
          <w:b w:val="0"/>
          <w:bCs/>
          <w:sz w:val="22"/>
          <w:szCs w:val="22"/>
        </w:rPr>
        <w:t>.</w:t>
      </w:r>
    </w:p>
    <w:p w14:paraId="0DB1B876" w14:textId="3A37A5E9" w:rsidR="004776F2" w:rsidRPr="00247413" w:rsidRDefault="00975CCD" w:rsidP="008F36A9">
      <w:pPr>
        <w:pStyle w:val="Titolo1"/>
        <w:spacing w:after="120"/>
        <w:contextualSpacing w:val="0"/>
        <w:jc w:val="both"/>
        <w:rPr>
          <w:b w:val="0"/>
          <w:bCs/>
          <w:i/>
          <w:iCs/>
          <w:sz w:val="22"/>
          <w:szCs w:val="22"/>
        </w:rPr>
      </w:pPr>
      <w:r w:rsidRPr="00247413">
        <w:rPr>
          <w:b w:val="0"/>
          <w:bCs/>
          <w:i/>
          <w:iCs/>
          <w:sz w:val="22"/>
          <w:szCs w:val="22"/>
        </w:rPr>
        <w:t>“</w:t>
      </w:r>
      <w:r w:rsidR="00AB1847" w:rsidRPr="00247413">
        <w:rPr>
          <w:b w:val="0"/>
          <w:bCs/>
          <w:i/>
          <w:iCs/>
          <w:sz w:val="22"/>
          <w:szCs w:val="22"/>
        </w:rPr>
        <w:t>I</w:t>
      </w:r>
      <w:r w:rsidRPr="00247413">
        <w:rPr>
          <w:b w:val="0"/>
          <w:bCs/>
          <w:i/>
          <w:iCs/>
          <w:sz w:val="22"/>
          <w:szCs w:val="22"/>
        </w:rPr>
        <w:t xml:space="preserve"> pazienti </w:t>
      </w:r>
      <w:r w:rsidR="004A48A5" w:rsidRPr="00247413">
        <w:rPr>
          <w:b w:val="0"/>
          <w:bCs/>
          <w:i/>
          <w:iCs/>
          <w:sz w:val="22"/>
          <w:szCs w:val="22"/>
        </w:rPr>
        <w:t xml:space="preserve">asmatici </w:t>
      </w:r>
      <w:r w:rsidR="0067088F" w:rsidRPr="00247413">
        <w:rPr>
          <w:b w:val="0"/>
          <w:bCs/>
          <w:i/>
          <w:iCs/>
          <w:sz w:val="22"/>
          <w:szCs w:val="22"/>
        </w:rPr>
        <w:t xml:space="preserve">che non 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raggiungono adeguato </w:t>
      </w:r>
      <w:r w:rsidR="0067088F" w:rsidRPr="00247413">
        <w:rPr>
          <w:b w:val="0"/>
          <w:bCs/>
          <w:i/>
          <w:iCs/>
          <w:sz w:val="22"/>
          <w:szCs w:val="22"/>
        </w:rPr>
        <w:t xml:space="preserve">controllo della malattia con l’associazione ICS/LABA, </w:t>
      </w:r>
      <w:r w:rsidR="00AB1847" w:rsidRPr="00247413">
        <w:rPr>
          <w:b w:val="0"/>
          <w:bCs/>
          <w:i/>
          <w:iCs/>
          <w:sz w:val="22"/>
          <w:szCs w:val="22"/>
        </w:rPr>
        <w:t>hanno oggi l’</w:t>
      </w:r>
      <w:r w:rsidR="0067088F" w:rsidRPr="00247413">
        <w:rPr>
          <w:b w:val="0"/>
          <w:bCs/>
          <w:i/>
          <w:iCs/>
          <w:sz w:val="22"/>
          <w:szCs w:val="22"/>
        </w:rPr>
        <w:t xml:space="preserve">opportunità di utilizzare, </w:t>
      </w:r>
      <w:r w:rsidR="00DE29D6" w:rsidRPr="00247413">
        <w:rPr>
          <w:b w:val="0"/>
          <w:bCs/>
          <w:i/>
          <w:iCs/>
          <w:sz w:val="22"/>
          <w:szCs w:val="22"/>
        </w:rPr>
        <w:t>con l’impiego di un singolo dispositivo inalatorio</w:t>
      </w:r>
      <w:r w:rsidR="0067088F" w:rsidRPr="00247413">
        <w:rPr>
          <w:b w:val="0"/>
          <w:bCs/>
          <w:i/>
          <w:iCs/>
          <w:sz w:val="22"/>
          <w:szCs w:val="22"/>
        </w:rPr>
        <w:t xml:space="preserve">, 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la tripla terapia ovvero l’associazione di ICS/LABA/LAMA, con </w:t>
      </w:r>
      <w:r w:rsidR="00AB1847" w:rsidRPr="00247413">
        <w:rPr>
          <w:b w:val="0"/>
          <w:bCs/>
          <w:i/>
          <w:iCs/>
          <w:sz w:val="22"/>
          <w:szCs w:val="22"/>
        </w:rPr>
        <w:t xml:space="preserve">un potenziamento di efficacia terapeutica”, </w:t>
      </w:r>
      <w:r w:rsidR="00AB1847" w:rsidRPr="00247413">
        <w:rPr>
          <w:b w:val="0"/>
          <w:bCs/>
          <w:sz w:val="22"/>
          <w:szCs w:val="22"/>
        </w:rPr>
        <w:t xml:space="preserve">dichiara </w:t>
      </w:r>
      <w:r w:rsidR="00AB1847" w:rsidRPr="00247413">
        <w:rPr>
          <w:sz w:val="22"/>
          <w:szCs w:val="22"/>
        </w:rPr>
        <w:t>Paola Rogliani</w:t>
      </w:r>
      <w:r w:rsidR="00AB1847" w:rsidRPr="00247413">
        <w:rPr>
          <w:b w:val="0"/>
          <w:bCs/>
          <w:sz w:val="22"/>
          <w:szCs w:val="22"/>
        </w:rPr>
        <w:t>, Professore ordinario di Malattie dell’apparato respiratorio</w:t>
      </w:r>
      <w:r w:rsidR="00AE79B5" w:rsidRPr="00247413">
        <w:rPr>
          <w:b w:val="0"/>
          <w:bCs/>
          <w:sz w:val="22"/>
          <w:szCs w:val="22"/>
        </w:rPr>
        <w:t xml:space="preserve">, </w:t>
      </w:r>
      <w:r w:rsidR="00AB1847" w:rsidRPr="00247413">
        <w:rPr>
          <w:b w:val="0"/>
          <w:bCs/>
          <w:sz w:val="22"/>
          <w:szCs w:val="22"/>
        </w:rPr>
        <w:t xml:space="preserve">Università </w:t>
      </w:r>
      <w:r w:rsidR="00DE29D6" w:rsidRPr="00247413">
        <w:rPr>
          <w:b w:val="0"/>
          <w:bCs/>
          <w:sz w:val="22"/>
          <w:szCs w:val="22"/>
        </w:rPr>
        <w:t xml:space="preserve">di Roma </w:t>
      </w:r>
      <w:r w:rsidR="00AB1847" w:rsidRPr="00247413">
        <w:rPr>
          <w:b w:val="0"/>
          <w:bCs/>
          <w:sz w:val="22"/>
          <w:szCs w:val="22"/>
        </w:rPr>
        <w:t xml:space="preserve">Tor Vergata. </w:t>
      </w:r>
      <w:r w:rsidR="00AB1847" w:rsidRPr="00247413">
        <w:rPr>
          <w:b w:val="0"/>
          <w:bCs/>
          <w:i/>
          <w:iCs/>
          <w:sz w:val="22"/>
          <w:szCs w:val="22"/>
        </w:rPr>
        <w:t>“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La </w:t>
      </w:r>
      <w:r w:rsidR="00AB1847" w:rsidRPr="00247413">
        <w:rPr>
          <w:b w:val="0"/>
          <w:bCs/>
          <w:i/>
          <w:iCs/>
          <w:sz w:val="22"/>
          <w:szCs w:val="22"/>
        </w:rPr>
        <w:t>tripla</w:t>
      </w:r>
      <w:r w:rsidR="00AE79B5" w:rsidRPr="00247413">
        <w:rPr>
          <w:b w:val="0"/>
          <w:bCs/>
          <w:i/>
          <w:iCs/>
          <w:sz w:val="22"/>
          <w:szCs w:val="22"/>
        </w:rPr>
        <w:t xml:space="preserve"> associazione fissa</w:t>
      </w:r>
      <w:r w:rsidR="00AB1847" w:rsidRPr="00247413">
        <w:rPr>
          <w:b w:val="0"/>
          <w:bCs/>
          <w:i/>
          <w:iCs/>
          <w:sz w:val="22"/>
          <w:szCs w:val="22"/>
        </w:rPr>
        <w:t xml:space="preserve"> </w:t>
      </w:r>
      <w:r w:rsidR="00AE79B5" w:rsidRPr="00247413">
        <w:rPr>
          <w:b w:val="0"/>
          <w:bCs/>
          <w:i/>
          <w:iCs/>
          <w:sz w:val="22"/>
          <w:szCs w:val="22"/>
        </w:rPr>
        <w:t xml:space="preserve">rappresenta </w:t>
      </w:r>
      <w:r w:rsidR="007C2733" w:rsidRPr="00247413">
        <w:rPr>
          <w:b w:val="0"/>
          <w:bCs/>
          <w:i/>
          <w:iCs/>
          <w:sz w:val="22"/>
          <w:szCs w:val="22"/>
        </w:rPr>
        <w:t>u</w:t>
      </w:r>
      <w:r w:rsidR="00AE79B5" w:rsidRPr="00247413">
        <w:rPr>
          <w:b w:val="0"/>
          <w:bCs/>
          <w:i/>
          <w:iCs/>
          <w:sz w:val="22"/>
          <w:szCs w:val="22"/>
        </w:rPr>
        <w:t>n’</w:t>
      </w:r>
      <w:r w:rsidR="007C2733" w:rsidRPr="00247413">
        <w:rPr>
          <w:b w:val="0"/>
          <w:bCs/>
          <w:i/>
          <w:iCs/>
          <w:sz w:val="22"/>
          <w:szCs w:val="22"/>
        </w:rPr>
        <w:t>ottimizzazione della terapia inalatoria</w:t>
      </w:r>
      <w:r w:rsidR="004A48A5" w:rsidRPr="00247413">
        <w:rPr>
          <w:b w:val="0"/>
          <w:bCs/>
          <w:i/>
          <w:iCs/>
          <w:sz w:val="22"/>
          <w:szCs w:val="22"/>
        </w:rPr>
        <w:t xml:space="preserve"> avendo dimostrato efficacia superiore</w:t>
      </w:r>
      <w:r w:rsidRPr="00247413">
        <w:rPr>
          <w:b w:val="0"/>
          <w:bCs/>
          <w:i/>
          <w:iCs/>
          <w:sz w:val="22"/>
          <w:szCs w:val="22"/>
        </w:rPr>
        <w:t xml:space="preserve"> rispetto 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alla doppia </w:t>
      </w:r>
      <w:r w:rsidR="00AB1847" w:rsidRPr="00247413">
        <w:rPr>
          <w:b w:val="0"/>
          <w:bCs/>
          <w:i/>
          <w:iCs/>
          <w:sz w:val="22"/>
          <w:szCs w:val="22"/>
        </w:rPr>
        <w:t xml:space="preserve">associazione </w:t>
      </w:r>
      <w:r w:rsidR="00AE79B5" w:rsidRPr="00247413">
        <w:rPr>
          <w:b w:val="0"/>
          <w:bCs/>
          <w:i/>
          <w:iCs/>
          <w:sz w:val="22"/>
          <w:szCs w:val="22"/>
        </w:rPr>
        <w:t>ICS/LABA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 nei pazienti affetti da asma non controllato</w:t>
      </w:r>
      <w:r w:rsidR="00A03D9D" w:rsidRPr="00247413">
        <w:rPr>
          <w:b w:val="0"/>
          <w:bCs/>
          <w:i/>
          <w:iCs/>
          <w:sz w:val="22"/>
          <w:szCs w:val="22"/>
        </w:rPr>
        <w:t>,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 con impatto nella riduzione delle riacutizzazioni gravi e miglioramento della funzione polmonare</w:t>
      </w:r>
      <w:r w:rsidR="00AB1847" w:rsidRPr="00247413">
        <w:rPr>
          <w:b w:val="0"/>
          <w:bCs/>
          <w:i/>
          <w:iCs/>
          <w:sz w:val="22"/>
          <w:szCs w:val="22"/>
        </w:rPr>
        <w:t xml:space="preserve">. </w:t>
      </w:r>
      <w:r w:rsidR="004A48A5" w:rsidRPr="00247413">
        <w:rPr>
          <w:b w:val="0"/>
          <w:bCs/>
          <w:i/>
          <w:iCs/>
          <w:sz w:val="22"/>
          <w:szCs w:val="22"/>
        </w:rPr>
        <w:t xml:space="preserve">Altra peculiarità di questa tripla associazione fissa è la </w:t>
      </w:r>
      <w:r w:rsidR="00A4238B" w:rsidRPr="00247413">
        <w:rPr>
          <w:b w:val="0"/>
          <w:bCs/>
          <w:i/>
          <w:iCs/>
          <w:sz w:val="22"/>
          <w:szCs w:val="22"/>
        </w:rPr>
        <w:t>formulazione extrafine</w:t>
      </w:r>
      <w:r w:rsidR="004A48A5" w:rsidRPr="00247413">
        <w:rPr>
          <w:b w:val="0"/>
          <w:bCs/>
          <w:i/>
          <w:iCs/>
          <w:sz w:val="22"/>
          <w:szCs w:val="22"/>
        </w:rPr>
        <w:t xml:space="preserve"> </w:t>
      </w:r>
      <w:r w:rsidR="006D083A" w:rsidRPr="00247413">
        <w:rPr>
          <w:b w:val="0"/>
          <w:bCs/>
          <w:i/>
          <w:iCs/>
          <w:sz w:val="22"/>
          <w:szCs w:val="22"/>
        </w:rPr>
        <w:t xml:space="preserve">caratterizzata da particelle inalatorie </w:t>
      </w:r>
      <w:r w:rsidR="004A48A5" w:rsidRPr="00247413">
        <w:rPr>
          <w:b w:val="0"/>
          <w:bCs/>
          <w:i/>
          <w:iCs/>
          <w:sz w:val="22"/>
          <w:szCs w:val="22"/>
        </w:rPr>
        <w:t xml:space="preserve">di piccole dimensioni: ciò garantisce </w:t>
      </w:r>
      <w:r w:rsidR="006D083A" w:rsidRPr="00247413">
        <w:rPr>
          <w:b w:val="0"/>
          <w:bCs/>
          <w:i/>
          <w:iCs/>
          <w:sz w:val="22"/>
          <w:szCs w:val="22"/>
        </w:rPr>
        <w:t>la deposizione dei</w:t>
      </w:r>
      <w:r w:rsidR="00FA4485" w:rsidRPr="00247413">
        <w:rPr>
          <w:b w:val="0"/>
          <w:bCs/>
          <w:i/>
          <w:iCs/>
          <w:sz w:val="22"/>
          <w:szCs w:val="22"/>
        </w:rPr>
        <w:t xml:space="preserve"> principi attivi</w:t>
      </w:r>
      <w:r w:rsidR="00DE29D6" w:rsidRPr="00247413">
        <w:rPr>
          <w:b w:val="0"/>
          <w:bCs/>
          <w:i/>
          <w:iCs/>
          <w:sz w:val="22"/>
          <w:szCs w:val="22"/>
        </w:rPr>
        <w:t xml:space="preserve"> con una distribuzione ampia che raggiunge anche le vie</w:t>
      </w:r>
      <w:r w:rsidR="00A03D9D" w:rsidRPr="00247413">
        <w:rPr>
          <w:b w:val="0"/>
          <w:bCs/>
          <w:i/>
          <w:iCs/>
          <w:sz w:val="22"/>
          <w:szCs w:val="22"/>
        </w:rPr>
        <w:t xml:space="preserve"> aeree</w:t>
      </w:r>
      <w:r w:rsidR="00FA4485" w:rsidRPr="00247413">
        <w:rPr>
          <w:b w:val="0"/>
          <w:bCs/>
          <w:i/>
          <w:iCs/>
          <w:sz w:val="22"/>
          <w:szCs w:val="22"/>
        </w:rPr>
        <w:t xml:space="preserve"> </w:t>
      </w:r>
      <w:r w:rsidR="00445B10" w:rsidRPr="00247413">
        <w:rPr>
          <w:b w:val="0"/>
          <w:bCs/>
          <w:i/>
          <w:iCs/>
          <w:sz w:val="22"/>
          <w:szCs w:val="22"/>
        </w:rPr>
        <w:t>periferiche</w:t>
      </w:r>
      <w:r w:rsidR="00DE29D6" w:rsidRPr="00247413">
        <w:rPr>
          <w:b w:val="0"/>
          <w:bCs/>
          <w:i/>
          <w:iCs/>
          <w:sz w:val="22"/>
          <w:szCs w:val="22"/>
        </w:rPr>
        <w:t>,</w:t>
      </w:r>
      <w:r w:rsidR="005C641A" w:rsidRPr="00247413">
        <w:rPr>
          <w:b w:val="0"/>
          <w:bCs/>
          <w:i/>
          <w:iCs/>
          <w:sz w:val="22"/>
          <w:szCs w:val="22"/>
        </w:rPr>
        <w:t xml:space="preserve"> </w:t>
      </w:r>
      <w:r w:rsidR="00DE29D6" w:rsidRPr="00247413">
        <w:rPr>
          <w:b w:val="0"/>
          <w:bCs/>
          <w:i/>
          <w:iCs/>
          <w:sz w:val="22"/>
          <w:szCs w:val="22"/>
        </w:rPr>
        <w:t>coinvolte con anomalie strutturali e funzionali nei pazienti con asma e asma non controllato</w:t>
      </w:r>
      <w:r w:rsidR="005C641A" w:rsidRPr="00247413">
        <w:rPr>
          <w:b w:val="0"/>
          <w:bCs/>
          <w:i/>
          <w:iCs/>
          <w:sz w:val="22"/>
          <w:szCs w:val="22"/>
        </w:rPr>
        <w:t>”</w:t>
      </w:r>
      <w:r w:rsidR="00A4238B" w:rsidRPr="00247413">
        <w:rPr>
          <w:b w:val="0"/>
          <w:bCs/>
          <w:i/>
          <w:iCs/>
          <w:sz w:val="22"/>
          <w:szCs w:val="22"/>
        </w:rPr>
        <w:t>.</w:t>
      </w:r>
      <w:r w:rsidR="004776F2" w:rsidRPr="00247413">
        <w:rPr>
          <w:b w:val="0"/>
          <w:bCs/>
          <w:sz w:val="22"/>
          <w:szCs w:val="22"/>
        </w:rPr>
        <w:t xml:space="preserve"> </w:t>
      </w:r>
    </w:p>
    <w:p w14:paraId="4A00935C" w14:textId="5F9548BD" w:rsidR="00D25BF3" w:rsidRDefault="00A66B30" w:rsidP="008F36A9">
      <w:pPr>
        <w:pStyle w:val="Titolo1"/>
        <w:spacing w:after="120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L’asma è una malattia infiammatoria cronica </w:t>
      </w:r>
      <w:r w:rsidRPr="00A66B30">
        <w:rPr>
          <w:b w:val="0"/>
          <w:bCs/>
          <w:sz w:val="22"/>
          <w:szCs w:val="22"/>
        </w:rPr>
        <w:t>delle vie respiratorie</w:t>
      </w:r>
      <w:r w:rsidR="004776F2">
        <w:rPr>
          <w:b w:val="0"/>
          <w:bCs/>
          <w:sz w:val="22"/>
          <w:szCs w:val="22"/>
        </w:rPr>
        <w:t xml:space="preserve"> che colpisce </w:t>
      </w:r>
      <w:r w:rsidR="004776F2" w:rsidRPr="00745BF5">
        <w:rPr>
          <w:sz w:val="22"/>
          <w:szCs w:val="22"/>
        </w:rPr>
        <w:t>300 milioni</w:t>
      </w:r>
      <w:r w:rsidR="004776F2">
        <w:rPr>
          <w:b w:val="0"/>
          <w:bCs/>
          <w:sz w:val="22"/>
          <w:szCs w:val="22"/>
        </w:rPr>
        <w:t xml:space="preserve"> di persone </w:t>
      </w:r>
      <w:r w:rsidR="00745BF5">
        <w:rPr>
          <w:b w:val="0"/>
          <w:bCs/>
          <w:sz w:val="22"/>
          <w:szCs w:val="22"/>
        </w:rPr>
        <w:t>nel</w:t>
      </w:r>
      <w:r w:rsidR="004776F2">
        <w:rPr>
          <w:b w:val="0"/>
          <w:bCs/>
          <w:sz w:val="22"/>
          <w:szCs w:val="22"/>
        </w:rPr>
        <w:t xml:space="preserve"> mondo</w:t>
      </w:r>
      <w:r w:rsidR="00376D14">
        <w:rPr>
          <w:b w:val="0"/>
          <w:bCs/>
          <w:sz w:val="22"/>
          <w:szCs w:val="22"/>
          <w:vertAlign w:val="superscript"/>
        </w:rPr>
        <w:t>4</w:t>
      </w:r>
      <w:r w:rsidR="004776F2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 xml:space="preserve"> </w:t>
      </w:r>
      <w:r w:rsidR="004776F2">
        <w:rPr>
          <w:b w:val="0"/>
          <w:bCs/>
          <w:sz w:val="22"/>
          <w:szCs w:val="22"/>
        </w:rPr>
        <w:t xml:space="preserve">In Italia </w:t>
      </w:r>
      <w:r w:rsidR="00FB60BF">
        <w:rPr>
          <w:b w:val="0"/>
          <w:bCs/>
          <w:sz w:val="22"/>
          <w:szCs w:val="22"/>
        </w:rPr>
        <w:t xml:space="preserve">si stimano </w:t>
      </w:r>
      <w:r w:rsidR="00745BF5">
        <w:rPr>
          <w:b w:val="0"/>
          <w:bCs/>
          <w:sz w:val="22"/>
          <w:szCs w:val="22"/>
        </w:rPr>
        <w:t xml:space="preserve">oltre </w:t>
      </w:r>
      <w:r w:rsidR="00745BF5" w:rsidRPr="00745BF5">
        <w:rPr>
          <w:sz w:val="22"/>
          <w:szCs w:val="22"/>
        </w:rPr>
        <w:t xml:space="preserve">4,6 milioni </w:t>
      </w:r>
      <w:r w:rsidR="00745BF5">
        <w:rPr>
          <w:b w:val="0"/>
          <w:bCs/>
          <w:sz w:val="22"/>
          <w:szCs w:val="22"/>
        </w:rPr>
        <w:t xml:space="preserve">di pazienti asmatici adulti, pari al </w:t>
      </w:r>
      <w:r w:rsidRPr="00745BF5">
        <w:rPr>
          <w:sz w:val="22"/>
          <w:szCs w:val="22"/>
        </w:rPr>
        <w:t>7,9%</w:t>
      </w:r>
      <w:r>
        <w:rPr>
          <w:b w:val="0"/>
          <w:bCs/>
          <w:sz w:val="22"/>
          <w:szCs w:val="22"/>
        </w:rPr>
        <w:t xml:space="preserve"> della popolazione</w:t>
      </w:r>
      <w:r w:rsidR="00745BF5">
        <w:rPr>
          <w:b w:val="0"/>
          <w:bCs/>
          <w:sz w:val="22"/>
          <w:szCs w:val="22"/>
        </w:rPr>
        <w:t xml:space="preserve"> (erano il 4,8% nel 2010)</w:t>
      </w:r>
      <w:r w:rsidR="00376D14">
        <w:rPr>
          <w:b w:val="0"/>
          <w:bCs/>
          <w:sz w:val="22"/>
          <w:szCs w:val="22"/>
          <w:vertAlign w:val="superscript"/>
        </w:rPr>
        <w:t>5</w:t>
      </w:r>
      <w:r w:rsidR="00745BF5">
        <w:rPr>
          <w:b w:val="0"/>
          <w:bCs/>
          <w:sz w:val="22"/>
          <w:szCs w:val="22"/>
        </w:rPr>
        <w:t>.</w:t>
      </w:r>
      <w:r w:rsidR="00D25BF3">
        <w:rPr>
          <w:b w:val="0"/>
          <w:bCs/>
          <w:sz w:val="22"/>
          <w:szCs w:val="22"/>
        </w:rPr>
        <w:t xml:space="preserve"> Di questi, circa i</w:t>
      </w:r>
      <w:r w:rsidR="00B83B25">
        <w:rPr>
          <w:b w:val="0"/>
          <w:bCs/>
          <w:sz w:val="22"/>
          <w:szCs w:val="22"/>
        </w:rPr>
        <w:t>l</w:t>
      </w:r>
      <w:r w:rsidR="00D25BF3">
        <w:rPr>
          <w:b w:val="0"/>
          <w:bCs/>
          <w:sz w:val="22"/>
          <w:szCs w:val="22"/>
        </w:rPr>
        <w:t xml:space="preserve"> </w:t>
      </w:r>
      <w:r w:rsidR="00D25BF3" w:rsidRPr="00D25BF3">
        <w:rPr>
          <w:sz w:val="22"/>
          <w:szCs w:val="22"/>
        </w:rPr>
        <w:t xml:space="preserve">10% </w:t>
      </w:r>
      <w:r w:rsidR="00D25BF3">
        <w:rPr>
          <w:b w:val="0"/>
          <w:bCs/>
          <w:sz w:val="22"/>
          <w:szCs w:val="22"/>
        </w:rPr>
        <w:t>è interessato da una forma grave</w:t>
      </w:r>
      <w:r w:rsidR="00376D14">
        <w:rPr>
          <w:b w:val="0"/>
          <w:bCs/>
          <w:sz w:val="22"/>
          <w:szCs w:val="22"/>
          <w:vertAlign w:val="superscript"/>
        </w:rPr>
        <w:t>6</w:t>
      </w:r>
      <w:r w:rsidR="00D25BF3">
        <w:rPr>
          <w:b w:val="0"/>
          <w:bCs/>
          <w:sz w:val="22"/>
          <w:szCs w:val="22"/>
        </w:rPr>
        <w:t>.</w:t>
      </w:r>
    </w:p>
    <w:p w14:paraId="776EB36C" w14:textId="56B90C9D" w:rsidR="00B57325" w:rsidRDefault="003F17D0" w:rsidP="008F36A9">
      <w:pPr>
        <w:pStyle w:val="Titolo1"/>
        <w:spacing w:after="120"/>
        <w:contextualSpacing w:val="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A causa dell’infiammazione, </w:t>
      </w:r>
      <w:r w:rsidR="00F65BEF">
        <w:rPr>
          <w:b w:val="0"/>
          <w:bCs/>
          <w:sz w:val="22"/>
          <w:szCs w:val="22"/>
        </w:rPr>
        <w:t xml:space="preserve">in presenza di fattori scatenanti si </w:t>
      </w:r>
      <w:r w:rsidR="00B57325">
        <w:rPr>
          <w:b w:val="0"/>
          <w:bCs/>
          <w:sz w:val="22"/>
          <w:szCs w:val="22"/>
        </w:rPr>
        <w:t xml:space="preserve">verifica </w:t>
      </w:r>
      <w:r w:rsidR="00F65BEF">
        <w:rPr>
          <w:b w:val="0"/>
          <w:bCs/>
          <w:sz w:val="22"/>
          <w:szCs w:val="22"/>
        </w:rPr>
        <w:t xml:space="preserve">un restringimento dei bronchi (broncospasmo) che ostacola il passaggio dell’aria causando sintomi </w:t>
      </w:r>
      <w:r w:rsidR="00B83B25">
        <w:rPr>
          <w:b w:val="0"/>
          <w:bCs/>
          <w:sz w:val="22"/>
          <w:szCs w:val="22"/>
        </w:rPr>
        <w:t xml:space="preserve">quali </w:t>
      </w:r>
      <w:r w:rsidR="00F65BEF" w:rsidRPr="00B57325">
        <w:rPr>
          <w:sz w:val="22"/>
          <w:szCs w:val="22"/>
        </w:rPr>
        <w:t>mancanza di fiato</w:t>
      </w:r>
      <w:r w:rsidR="00F65BEF">
        <w:rPr>
          <w:b w:val="0"/>
          <w:bCs/>
          <w:sz w:val="22"/>
          <w:szCs w:val="22"/>
        </w:rPr>
        <w:t xml:space="preserve">, </w:t>
      </w:r>
      <w:r w:rsidR="00B57325" w:rsidRPr="00B57325">
        <w:rPr>
          <w:sz w:val="22"/>
          <w:szCs w:val="22"/>
        </w:rPr>
        <w:t>respiro sibilante</w:t>
      </w:r>
      <w:r w:rsidR="00B57325">
        <w:rPr>
          <w:b w:val="0"/>
          <w:bCs/>
          <w:sz w:val="22"/>
          <w:szCs w:val="22"/>
        </w:rPr>
        <w:t xml:space="preserve"> (</w:t>
      </w:r>
      <w:r w:rsidR="00F65BEF" w:rsidRPr="009E3611">
        <w:rPr>
          <w:b w:val="0"/>
          <w:bCs/>
          <w:sz w:val="22"/>
          <w:szCs w:val="22"/>
        </w:rPr>
        <w:t>il fischio dell’aria che esce a fatica dai polmoni</w:t>
      </w:r>
      <w:r w:rsidR="00B57325">
        <w:rPr>
          <w:b w:val="0"/>
          <w:bCs/>
          <w:sz w:val="22"/>
          <w:szCs w:val="22"/>
        </w:rPr>
        <w:t xml:space="preserve">) e </w:t>
      </w:r>
      <w:r w:rsidR="00B57325" w:rsidRPr="00B57325">
        <w:rPr>
          <w:sz w:val="22"/>
          <w:szCs w:val="22"/>
        </w:rPr>
        <w:t>affannoso</w:t>
      </w:r>
      <w:r w:rsidR="00B57325">
        <w:rPr>
          <w:b w:val="0"/>
          <w:bCs/>
          <w:sz w:val="22"/>
          <w:szCs w:val="22"/>
        </w:rPr>
        <w:t xml:space="preserve">, sensazione di </w:t>
      </w:r>
      <w:r w:rsidR="00B57325" w:rsidRPr="00B57325">
        <w:rPr>
          <w:sz w:val="22"/>
          <w:szCs w:val="22"/>
        </w:rPr>
        <w:t>costrizione al torace</w:t>
      </w:r>
      <w:r w:rsidR="00E05702">
        <w:rPr>
          <w:sz w:val="22"/>
          <w:szCs w:val="22"/>
        </w:rPr>
        <w:t xml:space="preserve"> e tosse</w:t>
      </w:r>
      <w:r w:rsidR="00B57325">
        <w:rPr>
          <w:b w:val="0"/>
          <w:bCs/>
          <w:sz w:val="22"/>
          <w:szCs w:val="22"/>
        </w:rPr>
        <w:t xml:space="preserve">. </w:t>
      </w:r>
    </w:p>
    <w:p w14:paraId="71656E05" w14:textId="42067E8E" w:rsidR="00914DDF" w:rsidRDefault="003F17D0" w:rsidP="00975CCD">
      <w:pPr>
        <w:shd w:val="clear" w:color="auto" w:fill="FFFFFF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</w:pPr>
      <w:r w:rsidRPr="003F17D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“</w:t>
      </w:r>
      <w:r w:rsidR="003258B3" w:rsidRP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I fattori scatenanti di una crisi asmatica sono in primo luogo le infezioni virali </w:t>
      </w:r>
      <w:r w:rsid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delle</w:t>
      </w:r>
      <w:r w:rsidR="003258B3" w:rsidRP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vie respiratorie, ma anche l’esposizione a</w:t>
      </w:r>
      <w:r w:rsidR="00EE45F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gli</w:t>
      </w:r>
      <w:r w:rsidR="003258B3" w:rsidRP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allergeni presenti nell’ambiente circostante come acari, pollini,</w:t>
      </w:r>
      <w:r w:rsidR="008F36A9" w:rsidRP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polveri in ambito professionale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”, </w:t>
      </w:r>
      <w:r w:rsidR="008F36A9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spiega </w:t>
      </w:r>
      <w:r w:rsidR="008F36A9" w:rsidRPr="003F17D0">
        <w:rPr>
          <w:rFonts w:ascii="Verdana Pro Light" w:eastAsiaTheme="majorEastAsia" w:hAnsi="Verdana Pro Light" w:cstheme="majorBidi"/>
          <w:b/>
          <w:spacing w:val="-10"/>
          <w:kern w:val="28"/>
        </w:rPr>
        <w:t>Francesco Blasi</w:t>
      </w:r>
      <w:r w:rsidR="008F36A9" w:rsidRPr="003F17D0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, </w:t>
      </w:r>
      <w:r w:rsidR="008F36A9">
        <w:rPr>
          <w:rFonts w:ascii="Verdana Pro Light" w:eastAsiaTheme="majorEastAsia" w:hAnsi="Verdana Pro Light" w:cstheme="majorBidi"/>
          <w:bCs/>
          <w:spacing w:val="-10"/>
          <w:kern w:val="28"/>
        </w:rPr>
        <w:t>P</w:t>
      </w:r>
      <w:r w:rsidR="008F36A9" w:rsidRPr="003F17D0">
        <w:rPr>
          <w:rFonts w:ascii="Verdana Pro Light" w:eastAsiaTheme="majorEastAsia" w:hAnsi="Verdana Pro Light" w:cstheme="majorBidi"/>
          <w:bCs/>
          <w:spacing w:val="-10"/>
          <w:kern w:val="28"/>
        </w:rPr>
        <w:t>rofessore ordinario di Malattie dell’apparato respiratorio</w:t>
      </w:r>
      <w:r w:rsidR="00AE79B5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, </w:t>
      </w:r>
      <w:r w:rsidR="008F36A9" w:rsidRPr="003F17D0">
        <w:rPr>
          <w:rFonts w:ascii="Verdana Pro Light" w:eastAsiaTheme="majorEastAsia" w:hAnsi="Verdana Pro Light" w:cstheme="majorBidi"/>
          <w:bCs/>
          <w:spacing w:val="-10"/>
          <w:kern w:val="28"/>
        </w:rPr>
        <w:lastRenderedPageBreak/>
        <w:t>Università</w:t>
      </w:r>
      <w:r w:rsidR="008F36A9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di Milano. </w:t>
      </w:r>
      <w:r w:rsidR="00147BDF" w:rsidRP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“</w:t>
      </w:r>
      <w:r w:rsidRPr="003F17D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Un attacco d’asma rappresenta un peggioramento acuto dei sintomi e della </w:t>
      </w:r>
      <w:r w:rsidR="008F36A9" w:rsidRP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funzionalità respiratoria</w:t>
      </w:r>
      <w:r w:rsidRPr="003F17D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rispetto alla condizione abituale del paziente</w:t>
      </w:r>
      <w:r w:rsidR="00EE45F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. S</w:t>
      </w:r>
      <w:r w:rsid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e la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malattia</w:t>
      </w:r>
      <w:r w:rsid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non è 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controllata, </w:t>
      </w:r>
      <w:r w:rsid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le </w:t>
      </w:r>
      <w:r w:rsidRPr="003F17D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riacutizzazion</w:t>
      </w:r>
      <w:r w:rsid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i possono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ripetersi nel tempo ed</w:t>
      </w:r>
      <w:r w:rsidR="008F36A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essere anche</w:t>
      </w:r>
      <w:r w:rsidR="005457A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molto gravi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,</w:t>
      </w:r>
      <w:r w:rsidR="005457A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914D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provocando</w:t>
      </w:r>
      <w:r w:rsidR="00B04DE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notevole disagio per il paziente e </w:t>
      </w:r>
      <w:r w:rsidR="00914D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causando </w:t>
      </w:r>
      <w:r w:rsidR="00E0570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finanche </w:t>
      </w:r>
      <w:r w:rsidR="00914D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accessi al Pronto Soccorso o ricoveri in ospedale”.</w:t>
      </w:r>
    </w:p>
    <w:p w14:paraId="3A72ED4C" w14:textId="0B9A35EF" w:rsidR="00F95061" w:rsidRDefault="00C50B1F" w:rsidP="00F95061">
      <w:pPr>
        <w:spacing w:line="240" w:lineRule="auto"/>
        <w:jc w:val="both"/>
        <w:textAlignment w:val="baseline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</w:pPr>
      <w:r w:rsidRPr="00C50B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“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I pazienti</w:t>
      </w:r>
      <w:r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che si curano in maniera appropriata e con regolarità possono condurre una vita normale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,</w:t>
      </w:r>
      <w:r w:rsidR="00134078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215B7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senza limitars</w:t>
      </w:r>
      <w:r w:rsidR="00134078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i </w:t>
      </w:r>
      <w:r w:rsidR="00134078" w:rsidRPr="00C50B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nelle loro attitudini e azioni quotidiane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, dal lavoro al tempo libero, allo sport. </w:t>
      </w:r>
      <w:r w:rsidR="00215B77" w:rsidRP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Tuttavia, 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in </w:t>
      </w:r>
      <w:r w:rsidR="00E0570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una significativa percentuale 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di pazienti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il controllo 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dell’asma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permane instabile e ciò è dovuto in gran parte a un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sotto</w:t>
      </w:r>
      <w:r w:rsidR="00D7570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-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trattamento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della </w:t>
      </w:r>
      <w:r w:rsidR="00D25BF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patologia</w:t>
      </w:r>
      <w:r w:rsidR="00147BD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”,</w:t>
      </w:r>
      <w:r w:rsidR="00147BDF" w:rsidRPr="00147BDF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</w:t>
      </w:r>
      <w:r w:rsidR="009F7C1F">
        <w:rPr>
          <w:rFonts w:ascii="Verdana Pro Light" w:eastAsiaTheme="majorEastAsia" w:hAnsi="Verdana Pro Light" w:cstheme="majorBidi"/>
          <w:bCs/>
          <w:spacing w:val="-10"/>
          <w:kern w:val="28"/>
        </w:rPr>
        <w:t>afferma</w:t>
      </w:r>
      <w:r w:rsidR="00CA4AC4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</w:t>
      </w:r>
      <w:r w:rsidR="00147BDF" w:rsidRPr="00147BDF">
        <w:rPr>
          <w:rFonts w:ascii="Verdana Pro Light" w:eastAsiaTheme="majorEastAsia" w:hAnsi="Verdana Pro Light" w:cstheme="majorBidi"/>
          <w:b/>
          <w:spacing w:val="-10"/>
          <w:kern w:val="28"/>
        </w:rPr>
        <w:t>Claudio Micheletto</w:t>
      </w:r>
      <w:r w:rsidR="00147BDF">
        <w:rPr>
          <w:rFonts w:ascii="Verdana Pro Light" w:eastAsiaTheme="majorEastAsia" w:hAnsi="Verdana Pro Light" w:cstheme="majorBidi"/>
          <w:bCs/>
          <w:spacing w:val="-10"/>
          <w:kern w:val="28"/>
        </w:rPr>
        <w:t>, Direttore UOC</w:t>
      </w:r>
      <w:r w:rsidR="009F7C1F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di</w:t>
      </w:r>
      <w:r w:rsidR="00147BDF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Pneumologia, Azienda Ospedaliera Universitaria Integrata di Verona. </w:t>
      </w:r>
      <w:r w:rsidR="009F7C1F" w:rsidRPr="009F7C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“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Tra le</w:t>
      </w:r>
      <w:r w:rsidR="00CA4AC4" w:rsidRP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9F7C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maggiori</w:t>
      </w:r>
      <w:r w:rsidR="00CA4AC4" w:rsidRP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99192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problematiche d</w:t>
      </w:r>
      <w:r w:rsidR="00CA4AC4" w:rsidRP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ella gestione dell’asma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vi è la scarsa </w:t>
      </w:r>
      <w:r w:rsidR="00147BDF" w:rsidRP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aderenza alla terapia inalatoria</w:t>
      </w:r>
      <w:r w:rsidR="00CA4AC4" w:rsidRP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: 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molti pazienti </w:t>
      </w:r>
      <w:r w:rsidR="00F9506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tendono a </w:t>
      </w:r>
      <w:r w:rsidR="009F7C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sottovalut</w:t>
      </w:r>
      <w:r w:rsidR="00F9506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are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5457A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la 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malattia</w:t>
      </w:r>
      <w:r w:rsidR="009F7C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e,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9F7C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nelle fasi </w:t>
      </w:r>
      <w:r w:rsidR="00DD263C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intercritiche</w:t>
      </w:r>
      <w:r w:rsidR="009F7C1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, ad abbandonare la </w:t>
      </w:r>
      <w:r w:rsidR="00CA4AC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terapia di fondo costituita dall’associazione di steroidi inalatori e broncodilatator</w:t>
      </w:r>
      <w:bookmarkStart w:id="0" w:name="_Hlk131176758"/>
      <w:r w:rsidR="00F9506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i</w:t>
      </w:r>
      <w:r w:rsidR="009F7C1F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.</w:t>
      </w:r>
      <w:r w:rsidR="00F95061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La </w:t>
      </w:r>
      <w:r w:rsidR="00991923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disponibilità di una </w:t>
      </w:r>
      <w:r w:rsidR="00F95061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tripl</w:t>
      </w:r>
      <w:r w:rsidR="00991923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a </w:t>
      </w:r>
      <w:r w:rsidR="00F95061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terapia</w:t>
      </w:r>
      <w:r w:rsidR="00991923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che consente di utilizzare </w:t>
      </w:r>
      <w:r w:rsidR="00F95061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un </w:t>
      </w:r>
      <w:r w:rsidR="00D334AF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singolo </w:t>
      </w:r>
      <w:r w:rsidR="00F95061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inalatore</w:t>
      </w:r>
      <w:r w:rsidR="009B46B8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e con due diversi dosaggi</w:t>
      </w:r>
      <w:r w:rsidR="00991923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, </w:t>
      </w:r>
      <w:r w:rsidR="00F95061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rapp</w:t>
      </w:r>
      <w:r w:rsidR="00D75704" w:rsidRPr="00D67A2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resenta</w:t>
      </w:r>
      <w:r w:rsidR="00F9506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D7570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un’importante semplificazione per il paziente</w:t>
      </w:r>
      <w:r w:rsidR="00F9506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,</w:t>
      </w:r>
      <w:r w:rsidR="0099192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D7570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a beneficio dell’aderenza terapeutica, oltre che di una</w:t>
      </w:r>
      <w:r w:rsidR="0099192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</w:t>
      </w:r>
      <w:r w:rsidR="00D75704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>maggiore</w:t>
      </w:r>
      <w:r w:rsidR="0099192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</w:rPr>
        <w:t xml:space="preserve"> efficacia del trattamento”. </w:t>
      </w:r>
    </w:p>
    <w:bookmarkEnd w:id="0"/>
    <w:p w14:paraId="558C9D9D" w14:textId="4214CBB5" w:rsidR="00991923" w:rsidRPr="00991923" w:rsidRDefault="00991923" w:rsidP="00D147C5">
      <w:pPr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bCs/>
          <w:spacing w:val="-10"/>
          <w:kern w:val="28"/>
        </w:rPr>
      </w:pPr>
      <w:r>
        <w:rPr>
          <w:rFonts w:ascii="Verdana Pro Light" w:eastAsiaTheme="majorEastAsia" w:hAnsi="Verdana Pro Light" w:cstheme="majorBidi"/>
          <w:bCs/>
          <w:spacing w:val="-10"/>
          <w:kern w:val="28"/>
        </w:rPr>
        <w:t>In Italia, l’</w:t>
      </w:r>
      <w:r w:rsidRPr="00991923">
        <w:rPr>
          <w:rFonts w:ascii="Verdana Pro Light" w:eastAsiaTheme="majorEastAsia" w:hAnsi="Verdana Pro Light" w:cstheme="majorBidi"/>
          <w:b/>
          <w:spacing w:val="-10"/>
          <w:kern w:val="28"/>
        </w:rPr>
        <w:t xml:space="preserve">aderenza alla terapia 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continua ad essere un elemento di forte criticità, </w:t>
      </w:r>
      <w:r w:rsidR="00D75704">
        <w:rPr>
          <w:rFonts w:ascii="Verdana Pro Light" w:eastAsiaTheme="majorEastAsia" w:hAnsi="Verdana Pro Light" w:cstheme="majorBidi"/>
          <w:bCs/>
          <w:spacing w:val="-10"/>
          <w:kern w:val="28"/>
        </w:rPr>
        <w:t>con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livelli </w:t>
      </w:r>
      <w:r w:rsidRPr="00991923">
        <w:rPr>
          <w:rFonts w:ascii="Verdana Pro Light" w:eastAsiaTheme="majorEastAsia" w:hAnsi="Verdana Pro Light" w:cstheme="majorBidi"/>
          <w:b/>
          <w:spacing w:val="-10"/>
          <w:kern w:val="28"/>
        </w:rPr>
        <w:t>inferiori al 20%</w:t>
      </w:r>
      <w:r w:rsidR="00376D14">
        <w:rPr>
          <w:rFonts w:ascii="Verdana Pro Light" w:eastAsiaTheme="majorEastAsia" w:hAnsi="Verdana Pro Light" w:cstheme="majorBidi"/>
          <w:bCs/>
          <w:spacing w:val="-10"/>
          <w:kern w:val="28"/>
          <w:vertAlign w:val="superscript"/>
        </w:rPr>
        <w:t>3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. </w:t>
      </w:r>
      <w:r w:rsidR="00D25BF3">
        <w:rPr>
          <w:rFonts w:ascii="Verdana Pro Light" w:eastAsiaTheme="majorEastAsia" w:hAnsi="Verdana Pro Light" w:cstheme="majorBidi"/>
          <w:bCs/>
          <w:spacing w:val="-10"/>
          <w:kern w:val="28"/>
        </w:rPr>
        <w:t>S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>i stima</w:t>
      </w:r>
      <w:r w:rsidR="00D25BF3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che il </w:t>
      </w:r>
      <w:r w:rsidRPr="00991923">
        <w:rPr>
          <w:rFonts w:ascii="Verdana Pro Light" w:eastAsiaTheme="majorEastAsia" w:hAnsi="Verdana Pro Light" w:cstheme="majorBidi"/>
          <w:b/>
          <w:spacing w:val="-10"/>
          <w:kern w:val="28"/>
        </w:rPr>
        <w:t xml:space="preserve">24% </w:t>
      </w:r>
      <w:r w:rsidRPr="00991923">
        <w:rPr>
          <w:rFonts w:ascii="Verdana Pro Light" w:eastAsiaTheme="majorEastAsia" w:hAnsi="Verdana Pro Light" w:cstheme="majorBidi"/>
          <w:bCs/>
          <w:spacing w:val="-10"/>
          <w:kern w:val="28"/>
        </w:rPr>
        <w:t>delle riacutizzazioni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e il </w:t>
      </w:r>
      <w:r w:rsidRPr="00991923">
        <w:rPr>
          <w:rFonts w:ascii="Verdana Pro Light" w:eastAsiaTheme="majorEastAsia" w:hAnsi="Verdana Pro Light" w:cstheme="majorBidi"/>
          <w:b/>
          <w:spacing w:val="-10"/>
          <w:kern w:val="28"/>
        </w:rPr>
        <w:t xml:space="preserve">60% </w:t>
      </w:r>
      <w:r w:rsidRPr="00991923">
        <w:rPr>
          <w:rFonts w:ascii="Verdana Pro Light" w:eastAsiaTheme="majorEastAsia" w:hAnsi="Verdana Pro Light" w:cstheme="majorBidi"/>
          <w:bCs/>
          <w:spacing w:val="-10"/>
          <w:kern w:val="28"/>
        </w:rPr>
        <w:t>dei ricoveri correlati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all’asma siano attribuibili alla scarsa aderenza</w:t>
      </w:r>
      <w:r w:rsidR="00376D14">
        <w:rPr>
          <w:rFonts w:ascii="Verdana Pro Light" w:eastAsiaTheme="majorEastAsia" w:hAnsi="Verdana Pro Light" w:cstheme="majorBidi"/>
          <w:bCs/>
          <w:spacing w:val="-10"/>
          <w:kern w:val="28"/>
          <w:vertAlign w:val="superscript"/>
        </w:rPr>
        <w:t>7</w:t>
      </w:r>
      <w:r>
        <w:rPr>
          <w:rFonts w:ascii="Verdana Pro Light" w:eastAsiaTheme="majorEastAsia" w:hAnsi="Verdana Pro Light" w:cstheme="majorBidi"/>
          <w:bCs/>
          <w:spacing w:val="-10"/>
          <w:kern w:val="28"/>
        </w:rPr>
        <w:t>.</w:t>
      </w:r>
      <w:r w:rsidR="00D75704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</w:t>
      </w:r>
      <w:r w:rsidR="00D75704" w:rsidRPr="00A575FD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Ci sono evidenze che </w:t>
      </w:r>
      <w:r w:rsidR="00A575FD" w:rsidRPr="00A575FD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dimostrano come </w:t>
      </w:r>
      <w:r w:rsidR="00D75704" w:rsidRPr="00A575FD">
        <w:rPr>
          <w:rFonts w:ascii="Verdana Pro Light" w:eastAsiaTheme="majorEastAsia" w:hAnsi="Verdana Pro Light" w:cstheme="majorBidi"/>
          <w:bCs/>
          <w:spacing w:val="-10"/>
          <w:kern w:val="28"/>
        </w:rPr>
        <w:t>l’utilizzo di un singolo inalatore aument</w:t>
      </w:r>
      <w:r w:rsidR="00A575FD" w:rsidRPr="00A575FD">
        <w:rPr>
          <w:rFonts w:ascii="Verdana Pro Light" w:eastAsiaTheme="majorEastAsia" w:hAnsi="Verdana Pro Light" w:cstheme="majorBidi"/>
          <w:bCs/>
          <w:spacing w:val="-10"/>
          <w:kern w:val="28"/>
        </w:rPr>
        <w:t>i</w:t>
      </w:r>
      <w:r w:rsidR="00D75704" w:rsidRPr="00A575FD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significativamente i tassi di aderenza;</w:t>
      </w:r>
      <w:r w:rsidR="00D75704">
        <w:rPr>
          <w:rFonts w:ascii="Verdana Pro Light" w:eastAsiaTheme="majorEastAsia" w:hAnsi="Verdana Pro Light" w:cstheme="majorBidi"/>
          <w:bCs/>
          <w:spacing w:val="-10"/>
          <w:kern w:val="28"/>
        </w:rPr>
        <w:t xml:space="preserve"> inoltre, analisi economiche mostrano che il singolo inalatore è associato a un ridotto utilizzo di risorse sanitarie ed è conveniente rispetto alle terapie con più inalatori</w:t>
      </w:r>
      <w:r w:rsidR="00376D14">
        <w:rPr>
          <w:rFonts w:ascii="Verdana Pro Light" w:eastAsiaTheme="majorEastAsia" w:hAnsi="Verdana Pro Light" w:cstheme="majorBidi"/>
          <w:bCs/>
          <w:spacing w:val="-10"/>
          <w:kern w:val="28"/>
          <w:vertAlign w:val="superscript"/>
        </w:rPr>
        <w:t>8</w:t>
      </w:r>
      <w:r w:rsidR="00D75704">
        <w:rPr>
          <w:rFonts w:ascii="Verdana Pro Light" w:eastAsiaTheme="majorEastAsia" w:hAnsi="Verdana Pro Light" w:cstheme="majorBidi"/>
          <w:bCs/>
          <w:spacing w:val="-10"/>
          <w:kern w:val="28"/>
        </w:rPr>
        <w:t>.</w:t>
      </w:r>
    </w:p>
    <w:p w14:paraId="299C905E" w14:textId="339ACADB" w:rsidR="00E1292C" w:rsidRPr="00247413" w:rsidRDefault="00DD263C" w:rsidP="00D147C5">
      <w:pPr>
        <w:pStyle w:val="NormaleWeb"/>
        <w:spacing w:before="0" w:beforeAutospacing="0" w:after="120" w:afterAutospacing="0"/>
        <w:jc w:val="both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</w:pPr>
      <w:r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“Il mancato controllo dell’asma può condizionare notevolmente la </w:t>
      </w:r>
      <w:r w:rsidR="00D147C5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quotidianità</w:t>
      </w:r>
      <w:r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delle persone che ne sono affette. A causa della persistenza dei sintomi e del timore di incorrere in un attacco d’asma,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magari grave tanto da dover ricorrere al Pronto Soccorso,</w:t>
      </w:r>
      <w:r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molti pazienti riducono 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le proprie attività, limitano </w:t>
      </w:r>
      <w:r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le relazioni sociali, si assentano dal lavoro, rinunciano </w:t>
      </w:r>
      <w:r w:rsidR="00D147C5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a praticare attività sportiva</w:t>
      </w:r>
      <w:r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, innescando </w:t>
      </w:r>
      <w:r w:rsidR="00D147C5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così </w:t>
      </w:r>
      <w:r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un circolo vizioso che </w:t>
      </w:r>
      <w:r w:rsidR="00D147C5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ne compromette la qualità di vita e lo stato di salute”, </w:t>
      </w:r>
      <w:r w:rsidR="00B46AB5" w:rsidRPr="00247413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 xml:space="preserve">spiega </w:t>
      </w:r>
      <w:r w:rsidR="00D147C5" w:rsidRPr="00247413">
        <w:rPr>
          <w:rFonts w:ascii="Verdana Pro Light" w:eastAsiaTheme="majorEastAsia" w:hAnsi="Verdana Pro Light" w:cstheme="majorBidi"/>
          <w:b/>
          <w:spacing w:val="-10"/>
          <w:kern w:val="28"/>
          <w:sz w:val="22"/>
          <w:szCs w:val="22"/>
          <w:lang w:eastAsia="en-US"/>
        </w:rPr>
        <w:t>Simona Barbaglia</w:t>
      </w:r>
      <w:r w:rsidR="00D147C5" w:rsidRPr="00247413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>, Presidente Associazione Nazionale Pazienti Respiriamo Insieme.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“L’educazione e il dialogo con il paziente sono fondamenta</w:t>
      </w:r>
      <w:r w:rsidR="007C2733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l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i per 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acquisire consapevolezza sulla propria malattia e 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consentirgli 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così 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di gestir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la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e controllar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la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efficacemente, 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migliorandone l’aderenza alla terapia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. Anche gli aspetti emotivi e psicologici </w:t>
      </w:r>
      <w:r w:rsidR="00A03D9D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non vanno trascurati </w:t>
      </w:r>
      <w:r w:rsidR="00E1292C" w:rsidRPr="00247413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ai fini di una presa in carico efficace e di migliori esiti di salute”.</w:t>
      </w:r>
    </w:p>
    <w:p w14:paraId="2E86F169" w14:textId="75DEEB9C" w:rsidR="00DE11AF" w:rsidRDefault="00AE79B5" w:rsidP="008918D4">
      <w:pPr>
        <w:pStyle w:val="NormaleWeb"/>
        <w:spacing w:before="0" w:beforeAutospacing="0" w:after="160" w:afterAutospacing="0" w:line="247" w:lineRule="auto"/>
        <w:jc w:val="both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</w:pPr>
      <w:r w:rsidRPr="00AE79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“</w:t>
      </w:r>
      <w:r w:rsidR="00A378E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Siamo orgogliosi di poter offrire ai pazienti un risultato importante della ricerca</w:t>
      </w:r>
      <w:r w:rsidR="00215B42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italiana</w:t>
      </w:r>
      <w:r w:rsidR="00A378E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Chiesi</w:t>
      </w:r>
      <w:r w:rsidR="00B46A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che soddisfa un bisogno terapeutico di grande rilevanza per le persone affette da forme più severe di asma”, </w:t>
      </w:r>
      <w:r w:rsidR="00B46AB5" w:rsidRPr="00B46AB5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 xml:space="preserve">dichiara </w:t>
      </w:r>
      <w:r w:rsidR="00B46AB5" w:rsidRPr="00B46AB5">
        <w:rPr>
          <w:rFonts w:ascii="Verdana Pro Light" w:eastAsiaTheme="majorEastAsia" w:hAnsi="Verdana Pro Light" w:cstheme="majorBidi"/>
          <w:b/>
          <w:spacing w:val="-10"/>
          <w:kern w:val="28"/>
          <w:sz w:val="22"/>
          <w:szCs w:val="22"/>
          <w:lang w:eastAsia="en-US"/>
        </w:rPr>
        <w:t>Raffaello Innocenti</w:t>
      </w:r>
      <w:r w:rsidR="00B46AB5" w:rsidRPr="00B46AB5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>, CEO e Managing Director di Chiesi Italia.</w:t>
      </w:r>
      <w:r w:rsidR="00B46AB5">
        <w:rPr>
          <w:rFonts w:ascii="Verdana Pro Light" w:eastAsiaTheme="majorEastAsia" w:hAnsi="Verdana Pro Light" w:cstheme="majorBidi"/>
          <w:bCs/>
          <w:spacing w:val="-10"/>
          <w:kern w:val="28"/>
          <w:sz w:val="22"/>
          <w:szCs w:val="22"/>
          <w:lang w:eastAsia="en-US"/>
        </w:rPr>
        <w:t xml:space="preserve"> </w:t>
      </w:r>
      <w:r w:rsidR="00B46AB5" w:rsidRPr="005B708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“</w:t>
      </w:r>
      <w:r w:rsidR="00D334AF" w:rsidRPr="005B7081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Il lancio dell’unica tripla</w:t>
      </w:r>
      <w:r w:rsidR="00D334A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associazione ICS-LABA-LAMA extrafine in un unico inalatore con l’indicazione per l’asma</w:t>
      </w:r>
      <w:r w:rsidR="00D334AF" w:rsidRPr="00AE79B5" w:rsidDel="001C46B0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B46A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conferma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la nostra volontà</w:t>
      </w:r>
      <w:r w:rsidR="00B46A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di</w:t>
      </w:r>
      <w:r w:rsidR="00B46A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mettere a disposizione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dei pazienti </w:t>
      </w:r>
      <w:r w:rsidR="00B46A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opzioni terapeutiche sempre più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efficaci, sicure e facili da assumere. In linea con i nostri valori di azienda </w:t>
      </w:r>
      <w:r w:rsidR="0011678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certificata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B Corp, dedichiamo il massimo impegno nel </w:t>
      </w:r>
      <w:r w:rsidR="00A16DE7" w:rsidRP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migliorare la qualità della vita delle persone affette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da malattie respiratorie, </w:t>
      </w:r>
      <w:r w:rsidR="00DE11A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area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in cui </w:t>
      </w:r>
      <w:r w:rsidRPr="00AE79B5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siamo riconosciuti come leader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e pionieri a livello mondiale, e</w:t>
      </w:r>
      <w:r w:rsidR="00116789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</w:t>
      </w:r>
      <w:r w:rsidR="00A16DE7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>questo nuovo traguardo</w:t>
      </w:r>
      <w:r w:rsidR="00DE11AF"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22"/>
          <w:szCs w:val="22"/>
          <w:lang w:eastAsia="en-US"/>
        </w:rPr>
        <w:t xml:space="preserve"> ne è la conferma”.</w:t>
      </w:r>
    </w:p>
    <w:p w14:paraId="79432EFC" w14:textId="77777777" w:rsidR="008918D4" w:rsidRDefault="008918D4" w:rsidP="008918D4">
      <w:pPr>
        <w:pStyle w:val="NormaleWeb"/>
        <w:spacing w:before="0" w:beforeAutospacing="0" w:after="160" w:afterAutospacing="0" w:line="247" w:lineRule="auto"/>
        <w:jc w:val="both"/>
        <w:rPr>
          <w:rFonts w:ascii="Verdana Pro Light" w:eastAsiaTheme="majorEastAsia" w:hAnsi="Verdana Pro Light" w:cstheme="majorBidi"/>
          <w:bCs/>
          <w:i/>
          <w:iCs/>
          <w:spacing w:val="-10"/>
          <w:kern w:val="28"/>
          <w:sz w:val="18"/>
          <w:szCs w:val="18"/>
        </w:rPr>
      </w:pPr>
    </w:p>
    <w:p w14:paraId="368F0495" w14:textId="5D284987" w:rsidR="00A96314" w:rsidRPr="005B7081" w:rsidRDefault="00376D14" w:rsidP="005B7081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5361EE">
        <w:rPr>
          <w:rFonts w:ascii="Verdana Pro Light" w:hAnsi="Verdana Pro Light" w:cs="Arial"/>
          <w:bCs/>
          <w:sz w:val="18"/>
          <w:szCs w:val="18"/>
        </w:rPr>
        <w:t>###</w:t>
      </w:r>
    </w:p>
    <w:p w14:paraId="6C121D03" w14:textId="08CA4CB3" w:rsidR="002571B7" w:rsidRDefault="002571B7" w:rsidP="002571B7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/>
          <w:spacing w:val="-10"/>
          <w:kern w:val="28"/>
          <w:sz w:val="18"/>
          <w:szCs w:val="18"/>
          <w:lang w:eastAsia="en-US"/>
        </w:rPr>
      </w:pPr>
      <w:r w:rsidRPr="002571B7">
        <w:rPr>
          <w:rFonts w:ascii="Verdana Pro Light" w:eastAsiaTheme="majorEastAsia" w:hAnsi="Verdana Pro Light" w:cstheme="majorBidi"/>
          <w:b/>
          <w:spacing w:val="-10"/>
          <w:kern w:val="28"/>
          <w:sz w:val="18"/>
          <w:szCs w:val="18"/>
          <w:lang w:eastAsia="en-US"/>
        </w:rPr>
        <w:t>Bibliografia</w:t>
      </w:r>
    </w:p>
    <w:p w14:paraId="01A260E4" w14:textId="77777777" w:rsidR="00376D14" w:rsidRPr="002571B7" w:rsidRDefault="00376D14" w:rsidP="002571B7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/>
          <w:spacing w:val="-10"/>
          <w:kern w:val="28"/>
          <w:sz w:val="18"/>
          <w:szCs w:val="18"/>
          <w:lang w:eastAsia="en-US"/>
        </w:rPr>
      </w:pPr>
    </w:p>
    <w:p w14:paraId="162CC043" w14:textId="3CF81DE2" w:rsidR="00376D14" w:rsidRPr="001B487C" w:rsidRDefault="00A542CB" w:rsidP="00376D14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</w:pPr>
      <w:r w:rsidRPr="001D71D4">
        <w:rPr>
          <w:rFonts w:ascii="Verdana Pro Light" w:eastAsiaTheme="majorEastAsia" w:hAnsi="Verdana Pro Light" w:cstheme="majorBidi"/>
          <w:spacing w:val="-10"/>
          <w:kern w:val="28"/>
          <w:sz w:val="17"/>
          <w:szCs w:val="17"/>
          <w:vertAlign w:val="superscript"/>
        </w:rPr>
        <w:t>1</w:t>
      </w:r>
      <w:r w:rsidRPr="001D71D4">
        <w:rPr>
          <w:rFonts w:ascii="Verdana Pro Light" w:eastAsiaTheme="majorEastAsia" w:hAnsi="Verdana Pro Light" w:cstheme="majorBidi"/>
          <w:spacing w:val="-10"/>
          <w:kern w:val="28"/>
          <w:sz w:val="17"/>
          <w:szCs w:val="17"/>
        </w:rPr>
        <w:t xml:space="preserve"> </w:t>
      </w:r>
      <w:r w:rsidR="00376D1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>Virchow</w:t>
      </w:r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 xml:space="preserve"> </w:t>
      </w:r>
      <w:r w:rsidR="001D71D4" w:rsidRPr="00F1794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 xml:space="preserve">JC, Kuna P, </w:t>
      </w:r>
      <w:proofErr w:type="spellStart"/>
      <w:r w:rsidR="001D71D4" w:rsidRPr="00F1794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>Paggiaro</w:t>
      </w:r>
      <w:proofErr w:type="spellEnd"/>
      <w:r w:rsidR="001D71D4" w:rsidRPr="00F1794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 xml:space="preserve"> P, Papi A, Singh D, Corre S, Zuccaro F, Vele A, </w:t>
      </w:r>
      <w:proofErr w:type="spellStart"/>
      <w:r w:rsidR="001D71D4" w:rsidRPr="00F1794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>Kots</w:t>
      </w:r>
      <w:proofErr w:type="spellEnd"/>
      <w:r w:rsidR="001D71D4" w:rsidRPr="00F1794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 xml:space="preserve"> M, Georges G, Petruzzelli S, Canonica GW</w:t>
      </w:r>
      <w:r w:rsid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>.</w:t>
      </w:r>
      <w:r w:rsidR="00376D1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eastAsia="it-IT"/>
        </w:rPr>
        <w:t xml:space="preserve">  </w:t>
      </w:r>
      <w:r w:rsidR="00376D1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Single inhaler extrafine triple therapy in uncontrolled asthma</w:t>
      </w:r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(TRIMARAN and TRIGGER)</w:t>
      </w:r>
      <w:r w:rsidR="00376D1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: two randomised, double-blind, parallel group, controlled trials</w:t>
      </w:r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phase 3 trials. Lancet. 2019 Nov 9;394(10210):1737-1749.</w:t>
      </w:r>
    </w:p>
    <w:p w14:paraId="7297715D" w14:textId="57495434" w:rsidR="00376D14" w:rsidRPr="001B487C" w:rsidRDefault="00376D14" w:rsidP="00376D14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</w:rPr>
      </w:pP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vertAlign w:val="superscript"/>
          <w:lang w:val="en-US"/>
        </w:rPr>
        <w:t>2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 xml:space="preserve"> Singh</w:t>
      </w:r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 xml:space="preserve"> D, Virchow JC, </w:t>
      </w:r>
      <w:proofErr w:type="spellStart"/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>Canonica</w:t>
      </w:r>
      <w:proofErr w:type="spellEnd"/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 xml:space="preserve"> GW, </w:t>
      </w:r>
      <w:proofErr w:type="spellStart"/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>Vele</w:t>
      </w:r>
      <w:proofErr w:type="spellEnd"/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 xml:space="preserve"> A, </w:t>
      </w:r>
      <w:proofErr w:type="spellStart"/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>Kots</w:t>
      </w:r>
      <w:proofErr w:type="spellEnd"/>
      <w:r w:rsidR="001D71D4" w:rsidRPr="001D71D4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 xml:space="preserve"> M, Georges G, Papi A. 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/>
        </w:rPr>
        <w:t xml:space="preserve">Extrafine triple therapy in patients with asthma and persistent airflow limitation. 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</w:rPr>
        <w:t xml:space="preserve">Eur </w:t>
      </w:r>
      <w:proofErr w:type="spellStart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</w:rPr>
        <w:t>Respir</w:t>
      </w:r>
      <w:proofErr w:type="spellEnd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</w:rPr>
        <w:t xml:space="preserve"> J. 2020 Sep 24;56(3):2000476</w:t>
      </w:r>
    </w:p>
    <w:p w14:paraId="289AF3D4" w14:textId="77777777" w:rsidR="00376D14" w:rsidRPr="001C46B0" w:rsidRDefault="00376D14" w:rsidP="00376D14">
      <w:pPr>
        <w:tabs>
          <w:tab w:val="left" w:pos="0"/>
        </w:tabs>
        <w:spacing w:after="0" w:line="240" w:lineRule="auto"/>
        <w:contextualSpacing/>
        <w:rPr>
          <w:rStyle w:val="Collegamentoipertestuale"/>
          <w:rFonts w:ascii="Verdana Pro Light" w:hAnsi="Verdana Pro Light" w:cs="Arial"/>
          <w:sz w:val="17"/>
          <w:szCs w:val="17"/>
        </w:rPr>
      </w:pP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vertAlign w:val="superscript"/>
        </w:rPr>
        <w:t>3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</w:rPr>
        <w:t xml:space="preserve"> </w:t>
      </w:r>
      <w:r w:rsidRPr="001B487C">
        <w:rPr>
          <w:rFonts w:ascii="Verdana Pro Light" w:hAnsi="Verdana Pro Light" w:cs="Arial"/>
          <w:sz w:val="17"/>
          <w:szCs w:val="17"/>
        </w:rPr>
        <w:t xml:space="preserve">AIFA, Rapporto OSMED 2020: </w:t>
      </w:r>
      <w:hyperlink r:id="rId11" w:history="1">
        <w:r w:rsidRPr="001B487C">
          <w:rPr>
            <w:rStyle w:val="Collegamentoipertestuale"/>
            <w:rFonts w:ascii="Verdana Pro Light" w:hAnsi="Verdana Pro Light" w:cs="Arial"/>
            <w:sz w:val="17"/>
            <w:szCs w:val="17"/>
          </w:rPr>
          <w:t>https://www.aifa.gov.it/documents/20142/1542390/Rapporto-OsMed-2020.pdf</w:t>
        </w:r>
      </w:hyperlink>
    </w:p>
    <w:p w14:paraId="5DF318D9" w14:textId="2BE8F977" w:rsidR="00376D14" w:rsidRPr="001C46B0" w:rsidRDefault="00376D14" w:rsidP="00376D14">
      <w:pPr>
        <w:tabs>
          <w:tab w:val="left" w:pos="0"/>
        </w:tabs>
        <w:spacing w:after="0" w:line="240" w:lineRule="auto"/>
        <w:contextualSpacing/>
        <w:rPr>
          <w:rFonts w:ascii="Verdana Pro Light" w:eastAsiaTheme="majorEastAsia" w:hAnsi="Verdana Pro Light" w:cstheme="majorBidi"/>
          <w:spacing w:val="-10"/>
          <w:kern w:val="28"/>
          <w:sz w:val="17"/>
          <w:szCs w:val="17"/>
          <w:lang w:val="en-US" w:eastAsia="it-IT"/>
        </w:rPr>
      </w:pPr>
      <w:r w:rsidRPr="001B487C">
        <w:rPr>
          <w:rFonts w:ascii="Verdana Pro Light" w:hAnsi="Verdana Pro Light" w:cs="Arial"/>
          <w:sz w:val="17"/>
          <w:szCs w:val="17"/>
          <w:vertAlign w:val="superscript"/>
          <w:lang w:val="en-US"/>
        </w:rPr>
        <w:t>4</w:t>
      </w:r>
      <w:r w:rsidRPr="001B487C">
        <w:rPr>
          <w:rFonts w:ascii="Verdana Pro Light" w:hAnsi="Verdana Pro Light" w:cs="Arial"/>
          <w:sz w:val="17"/>
          <w:szCs w:val="17"/>
          <w:lang w:val="en-US"/>
        </w:rPr>
        <w:t xml:space="preserve"> 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Global Initiative for Asthma. GINA (Global Strategy for Asthma Management and Prevention), Report 2022. </w:t>
      </w:r>
    </w:p>
    <w:p w14:paraId="4D055920" w14:textId="43D47EC9" w:rsidR="00376D14" w:rsidRPr="001C46B0" w:rsidRDefault="00000000" w:rsidP="00376D14">
      <w:pPr>
        <w:tabs>
          <w:tab w:val="left" w:pos="0"/>
        </w:tabs>
        <w:spacing w:after="0" w:line="240" w:lineRule="auto"/>
        <w:contextualSpacing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</w:pPr>
      <w:hyperlink r:id="rId12" w:history="1">
        <w:r w:rsidR="00376D14" w:rsidRPr="001C46B0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7"/>
            <w:szCs w:val="17"/>
            <w:lang w:val="en-US" w:eastAsia="it-IT"/>
          </w:rPr>
          <w:t>https://ginasthma.org/wp-content/uploads/2022/07/GINA-Main-Report-2022-FINAL-22-07-01-WMS.pdf</w:t>
        </w:r>
      </w:hyperlink>
      <w:r w:rsidR="00376D14" w:rsidRPr="001C46B0">
        <w:rPr>
          <w:rStyle w:val="Collegamentoipertestuale"/>
          <w:rFonts w:ascii="Verdana Pro Light" w:eastAsiaTheme="majorEastAsia" w:hAnsi="Verdana Pro Light" w:cstheme="majorBidi"/>
          <w:spacing w:val="-10"/>
          <w:kern w:val="28"/>
          <w:sz w:val="17"/>
          <w:szCs w:val="17"/>
          <w:lang w:val="en-US" w:eastAsia="it-IT"/>
        </w:rPr>
        <w:t xml:space="preserve"> </w:t>
      </w:r>
    </w:p>
    <w:p w14:paraId="4C382581" w14:textId="760CD348" w:rsidR="00376D14" w:rsidRPr="001B487C" w:rsidRDefault="00376D14" w:rsidP="00376D14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</w:pP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vertAlign w:val="superscript"/>
          <w:lang w:val="en-US" w:eastAsia="it-IT"/>
        </w:rPr>
        <w:t>5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SIMG – XV Report Health </w:t>
      </w:r>
      <w:r w:rsidR="00DB0D1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S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earch </w:t>
      </w:r>
      <w:proofErr w:type="spellStart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Edizione</w:t>
      </w:r>
      <w:proofErr w:type="spellEnd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2022:</w:t>
      </w:r>
      <w:r w:rsidRPr="001B487C">
        <w:rPr>
          <w:rFonts w:ascii="Verdana Pro Light" w:hAnsi="Verdana Pro Light"/>
          <w:sz w:val="17"/>
          <w:szCs w:val="17"/>
          <w:lang w:val="en-US"/>
        </w:rPr>
        <w:t xml:space="preserve"> </w:t>
      </w:r>
      <w:hyperlink r:id="rId13" w:history="1">
        <w:r w:rsidRPr="001B487C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7"/>
            <w:szCs w:val="17"/>
            <w:lang w:val="en-US" w:eastAsia="it-IT"/>
          </w:rPr>
          <w:t>https://report.healthsearch.it/XV_REPORT_HS.pdf</w:t>
        </w:r>
      </w:hyperlink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</w:t>
      </w:r>
    </w:p>
    <w:p w14:paraId="0751E41D" w14:textId="4B011B94" w:rsidR="00376D14" w:rsidRPr="001B487C" w:rsidRDefault="00376D14" w:rsidP="00376D14">
      <w:pPr>
        <w:pStyle w:val="Nessunaspaziatura"/>
        <w:rPr>
          <w:rFonts w:ascii="Verdana Pro Light" w:hAnsi="Verdana Pro Light" w:cs="Arial"/>
          <w:sz w:val="17"/>
          <w:szCs w:val="17"/>
          <w:lang w:val="en-US"/>
        </w:rPr>
      </w:pP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vertAlign w:val="superscript"/>
          <w:lang w:val="en-US" w:eastAsia="it-IT"/>
        </w:rPr>
        <w:t>6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</w:t>
      </w:r>
      <w:r w:rsidRPr="001B487C">
        <w:rPr>
          <w:rFonts w:ascii="Verdana Pro Light" w:hAnsi="Verdana Pro Light" w:cs="Arial"/>
          <w:sz w:val="17"/>
          <w:szCs w:val="17"/>
          <w:lang w:val="en-US"/>
        </w:rPr>
        <w:t xml:space="preserve">Rönnebjerg L, Axelsson M, Kankaanranta H, Backman H, Rådinger M, Lundbäck B, Ekerljung L. Severe Asthma in a General Population Study: Prevalence and Clinical Characteristics. J Asthma Allergy. 2021 Sep </w:t>
      </w:r>
      <w:proofErr w:type="gramStart"/>
      <w:r w:rsidRPr="001B487C">
        <w:rPr>
          <w:rFonts w:ascii="Verdana Pro Light" w:hAnsi="Verdana Pro Light" w:cs="Arial"/>
          <w:sz w:val="17"/>
          <w:szCs w:val="17"/>
          <w:lang w:val="en-US"/>
        </w:rPr>
        <w:t>16;14:1105</w:t>
      </w:r>
      <w:proofErr w:type="gramEnd"/>
      <w:r w:rsidRPr="001B487C">
        <w:rPr>
          <w:rFonts w:ascii="Verdana Pro Light" w:hAnsi="Verdana Pro Light" w:cs="Arial"/>
          <w:sz w:val="17"/>
          <w:szCs w:val="17"/>
          <w:lang w:val="en-US"/>
        </w:rPr>
        <w:t>-1115.</w:t>
      </w:r>
    </w:p>
    <w:p w14:paraId="6446BB36" w14:textId="0270BAB2" w:rsidR="00376D14" w:rsidRPr="001B487C" w:rsidRDefault="00376D14" w:rsidP="00376D14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</w:pP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vertAlign w:val="superscript"/>
          <w:lang w:val="en-US" w:eastAsia="it-IT"/>
        </w:rPr>
        <w:lastRenderedPageBreak/>
        <w:t>7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Bårnes CB, Ulrik CS. </w:t>
      </w:r>
      <w:proofErr w:type="gramStart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Asthma</w:t>
      </w:r>
      <w:proofErr w:type="gramEnd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 and adherence to inhaled corticosteroids: current status and future perspectives. Respir Care. 2015 Mar;60(3):455-68.</w:t>
      </w:r>
    </w:p>
    <w:p w14:paraId="350A3958" w14:textId="4024E12C" w:rsidR="00376D14" w:rsidRPr="001B487C" w:rsidRDefault="00376D14" w:rsidP="00376D14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</w:pP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vertAlign w:val="superscript"/>
          <w:lang w:val="en-US" w:eastAsia="it-IT"/>
        </w:rPr>
        <w:t xml:space="preserve">8 </w:t>
      </w:r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 xml:space="preserve">Zhang S, King D, Rosen VM, Ismaila AS. Impact of Single Combination Inhaler versus Multiple Inhalers to Deliver the Same Medications for Patients with Asthma or COPD: A Systematic Literature Review. Int J Chron Obstruct Pulmon Dis. 2020 Feb </w:t>
      </w:r>
      <w:proofErr w:type="gramStart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26;15:417</w:t>
      </w:r>
      <w:proofErr w:type="gramEnd"/>
      <w:r w:rsidRPr="001B487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7"/>
          <w:szCs w:val="17"/>
          <w:lang w:val="en-US" w:eastAsia="it-IT"/>
        </w:rPr>
        <w:t>-438.</w:t>
      </w:r>
    </w:p>
    <w:p w14:paraId="478451D3" w14:textId="77777777" w:rsidR="00376D14" w:rsidRPr="00376D14" w:rsidRDefault="00376D14" w:rsidP="00376D14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val="en-US" w:eastAsia="en-US"/>
        </w:rPr>
      </w:pPr>
    </w:p>
    <w:p w14:paraId="73A28452" w14:textId="77777777" w:rsidR="00376D14" w:rsidRPr="00376D14" w:rsidRDefault="00376D14" w:rsidP="00376D14">
      <w:pPr>
        <w:pStyle w:val="NormaleWeb"/>
        <w:spacing w:before="0" w:beforeAutospacing="0" w:after="0" w:afterAutospacing="0"/>
        <w:contextualSpacing/>
        <w:rPr>
          <w:rFonts w:ascii="Verdana Pro Light" w:eastAsiaTheme="majorEastAsia" w:hAnsi="Verdana Pro Light" w:cstheme="majorBidi"/>
          <w:bCs/>
          <w:spacing w:val="-10"/>
          <w:kern w:val="28"/>
          <w:sz w:val="18"/>
          <w:szCs w:val="18"/>
          <w:lang w:val="en-US" w:eastAsia="en-US"/>
        </w:rPr>
      </w:pPr>
    </w:p>
    <w:p w14:paraId="7E5F3985" w14:textId="77777777" w:rsidR="00E97732" w:rsidRPr="00376D14" w:rsidRDefault="00E97732" w:rsidP="00E97732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  <w:lang w:val="en-US"/>
        </w:rPr>
      </w:pPr>
      <w:r w:rsidRPr="00376D14">
        <w:rPr>
          <w:rFonts w:ascii="Verdana Pro Light" w:hAnsi="Verdana Pro Light" w:cs="Arial"/>
          <w:bCs/>
          <w:sz w:val="18"/>
          <w:szCs w:val="18"/>
          <w:lang w:val="en-US"/>
        </w:rPr>
        <w:t>###</w:t>
      </w:r>
    </w:p>
    <w:p w14:paraId="36035281" w14:textId="77777777" w:rsidR="00CD4094" w:rsidRPr="00376D14" w:rsidRDefault="00CD4094" w:rsidP="00CD4094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  <w:lang w:val="en-US"/>
        </w:rPr>
      </w:pPr>
    </w:p>
    <w:p w14:paraId="546218DC" w14:textId="77777777" w:rsidR="0077170B" w:rsidRPr="00376D14" w:rsidRDefault="0077170B" w:rsidP="00CD4094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  <w:lang w:val="en-US"/>
        </w:rPr>
      </w:pPr>
    </w:p>
    <w:p w14:paraId="3880FB7A" w14:textId="677A281F" w:rsidR="00CD4094" w:rsidRPr="00376D14" w:rsidRDefault="00CD4094" w:rsidP="00CD4094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  <w:lang w:val="en-US"/>
        </w:rPr>
      </w:pPr>
      <w:r w:rsidRPr="00376D14">
        <w:rPr>
          <w:rFonts w:ascii="Verdana Pro Light" w:hAnsi="Verdana Pro Light" w:cs="Arial"/>
          <w:b/>
          <w:sz w:val="18"/>
          <w:szCs w:val="18"/>
          <w:lang w:val="en-US"/>
        </w:rPr>
        <w:t>Chiesi Italia</w:t>
      </w:r>
    </w:p>
    <w:p w14:paraId="473C3E47" w14:textId="46C786B7" w:rsidR="00CD4094" w:rsidRPr="00271DE6" w:rsidRDefault="00CD4094" w:rsidP="00271DE6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271DE6">
        <w:rPr>
          <w:rFonts w:ascii="Verdana Pro Light" w:hAnsi="Verdana Pro Light" w:cs="Arial"/>
          <w:bCs/>
          <w:sz w:val="18"/>
          <w:szCs w:val="18"/>
        </w:rPr>
        <w:t xml:space="preserve">Chiesi Italia, la filiale italiana del Gruppo Chiesi, rivolge il suo impegno alle attività di informazione medico scientifica e commercializzazione dei </w:t>
      </w:r>
      <w:proofErr w:type="gramStart"/>
      <w:r w:rsidRPr="00271DE6">
        <w:rPr>
          <w:rFonts w:ascii="Verdana Pro Light" w:hAnsi="Verdana Pro Light" w:cs="Arial"/>
          <w:bCs/>
          <w:sz w:val="18"/>
          <w:szCs w:val="18"/>
        </w:rPr>
        <w:t>prodotti</w:t>
      </w:r>
      <w:proofErr w:type="gramEnd"/>
      <w:r w:rsidRPr="00271DE6">
        <w:rPr>
          <w:rFonts w:ascii="Verdana Pro Light" w:hAnsi="Verdana Pro Light" w:cs="Arial"/>
          <w:bCs/>
          <w:sz w:val="18"/>
          <w:szCs w:val="18"/>
        </w:rPr>
        <w:t xml:space="preserve"> Chiesi sul territorio italiano. L'organico comprende 5</w:t>
      </w:r>
      <w:r w:rsidR="00BA1814" w:rsidRPr="00271DE6">
        <w:rPr>
          <w:rFonts w:ascii="Verdana Pro Light" w:hAnsi="Verdana Pro Light" w:cs="Arial"/>
          <w:bCs/>
          <w:sz w:val="18"/>
          <w:szCs w:val="18"/>
        </w:rPr>
        <w:t>12</w:t>
      </w:r>
      <w:r w:rsidRPr="00271DE6">
        <w:rPr>
          <w:rFonts w:ascii="Verdana Pro Light" w:hAnsi="Verdana Pro Light" w:cs="Arial"/>
          <w:bCs/>
          <w:sz w:val="18"/>
          <w:szCs w:val="18"/>
        </w:rPr>
        <w:t xml:space="preserve"> persone, di queste 1</w:t>
      </w:r>
      <w:r w:rsidR="00BA1814" w:rsidRPr="00271DE6">
        <w:rPr>
          <w:rFonts w:ascii="Verdana Pro Light" w:hAnsi="Verdana Pro Light" w:cs="Arial"/>
          <w:bCs/>
          <w:sz w:val="18"/>
          <w:szCs w:val="18"/>
        </w:rPr>
        <w:t>26</w:t>
      </w:r>
      <w:r w:rsidRPr="00271DE6">
        <w:rPr>
          <w:rFonts w:ascii="Verdana Pro Light" w:hAnsi="Verdana Pro Light" w:cs="Arial"/>
          <w:bCs/>
          <w:sz w:val="18"/>
          <w:szCs w:val="18"/>
        </w:rPr>
        <w:t xml:space="preserve"> nella sede di Parma e </w:t>
      </w:r>
      <w:r w:rsidR="00BA1814" w:rsidRPr="00271DE6">
        <w:rPr>
          <w:rFonts w:ascii="Verdana Pro Light" w:hAnsi="Verdana Pro Light" w:cs="Arial"/>
          <w:bCs/>
          <w:sz w:val="18"/>
          <w:szCs w:val="18"/>
        </w:rPr>
        <w:t>386 che</w:t>
      </w:r>
      <w:r w:rsidRPr="00271DE6">
        <w:rPr>
          <w:rFonts w:ascii="Verdana Pro Light" w:hAnsi="Verdana Pro Light" w:cs="Arial"/>
          <w:bCs/>
          <w:sz w:val="18"/>
          <w:szCs w:val="18"/>
        </w:rPr>
        <w:t xml:space="preserve"> rivolgono la propria attività agli attori del sistema sanitario nazionale.</w:t>
      </w:r>
    </w:p>
    <w:p w14:paraId="1F903F69" w14:textId="7A99B524" w:rsidR="00271DE6" w:rsidRDefault="00CD4094" w:rsidP="00271DE6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271DE6">
        <w:rPr>
          <w:rFonts w:ascii="Verdana Pro Light" w:hAnsi="Verdana Pro Light" w:cs="Arial"/>
          <w:bCs/>
          <w:sz w:val="18"/>
          <w:szCs w:val="18"/>
        </w:rPr>
        <w:t>Per maggiori informazioni, vi invitiamo a visitare il sito</w:t>
      </w:r>
      <w:r w:rsidR="00271DE6">
        <w:rPr>
          <w:rFonts w:ascii="Verdana Pro Light" w:hAnsi="Verdana Pro Light" w:cs="Arial"/>
          <w:bCs/>
          <w:sz w:val="18"/>
          <w:szCs w:val="18"/>
        </w:rPr>
        <w:t xml:space="preserve"> </w:t>
      </w:r>
      <w:hyperlink r:id="rId14" w:history="1">
        <w:r w:rsidR="00271DE6" w:rsidRPr="00B87CED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www.chiesi.it</w:t>
        </w:r>
      </w:hyperlink>
    </w:p>
    <w:p w14:paraId="19624E9F" w14:textId="77777777" w:rsidR="00CD4094" w:rsidRPr="00774465" w:rsidRDefault="00CD4094" w:rsidP="00271DE6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6B6EE660" w14:textId="77777777" w:rsidR="00CD4094" w:rsidRPr="00774465" w:rsidRDefault="00CD4094" w:rsidP="00CD4094">
      <w:pPr>
        <w:tabs>
          <w:tab w:val="left" w:pos="0"/>
        </w:tabs>
        <w:spacing w:after="0" w:line="240" w:lineRule="auto"/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  <w:r w:rsidRPr="00774465">
        <w:rPr>
          <w:rFonts w:ascii="Verdana Pro Light" w:hAnsi="Verdana Pro Light" w:cs="Arial"/>
          <w:b/>
          <w:sz w:val="18"/>
          <w:szCs w:val="18"/>
        </w:rPr>
        <w:t>Gruppo Chiesi</w:t>
      </w:r>
    </w:p>
    <w:p w14:paraId="1888EF0F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5847C16E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 xml:space="preserve">Per realizzare la propria missione di migliorare la qualità di vita delle persone, il Gruppo agisce in maniera responsabile non solo verso i pazienti, ma anche per le comunità in cui opera e per l’ambiente. </w:t>
      </w:r>
    </w:p>
    <w:p w14:paraId="53D46E87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>Avendo adottato lo status giuridico di Società Benefit in Italia, negli Stati Uniti e in Francia, l’impegno di Chiesi a creare valore condiviso per la società nel suo complesso è legalmente vincolante, e al centro di ogni decisione aziendale.</w:t>
      </w:r>
    </w:p>
    <w:p w14:paraId="17A11B85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>Come B Corp certificata dal 2019, siamo parte di un movimento globale di aziende che rispettano alti standard di impatto sociale e ambientale. L’azienda ha l’obiettivo di raggiungere impatto zero sull’ambiente entro il 2035.</w:t>
      </w:r>
    </w:p>
    <w:p w14:paraId="1AA97511" w14:textId="77777777" w:rsidR="00CD4094" w:rsidRPr="00E6240C" w:rsidRDefault="00CD4094" w:rsidP="00CD4094">
      <w:pPr>
        <w:spacing w:after="0" w:line="240" w:lineRule="auto"/>
        <w:jc w:val="both"/>
        <w:rPr>
          <w:rFonts w:ascii="Verdana Pro Light" w:hAnsi="Verdana Pro Light" w:cs="Arial"/>
          <w:bCs/>
          <w:sz w:val="18"/>
          <w:szCs w:val="18"/>
        </w:rPr>
      </w:pPr>
      <w:r w:rsidRPr="00E6240C">
        <w:rPr>
          <w:rFonts w:ascii="Verdana Pro Light" w:hAnsi="Verdana Pro Light" w:cs="Arial"/>
          <w:bCs/>
          <w:sz w:val="18"/>
          <w:szCs w:val="18"/>
        </w:rPr>
        <w:t xml:space="preserve">Chiesi, che vanta oltre 85 anni di esperienza, ha sede a Parma, opera in 30 Paesi, e conta oltre 6.000 collaboratori. Il Centro Ricerche di Parma collabora con altri sei importanti poli di R&amp;S in Francia, Stati Uniti, Canada, Cina, Regno Unito, e Svezia. </w:t>
      </w:r>
    </w:p>
    <w:p w14:paraId="71FCC60B" w14:textId="77777777" w:rsidR="00CD4094" w:rsidRDefault="00CD4094" w:rsidP="00CD4094">
      <w:pPr>
        <w:tabs>
          <w:tab w:val="left" w:pos="0"/>
        </w:tabs>
        <w:spacing w:after="0" w:line="240" w:lineRule="auto"/>
        <w:jc w:val="both"/>
        <w:rPr>
          <w:rStyle w:val="Collegamentoipertestuale"/>
          <w:rFonts w:ascii="Verdana Pro Light" w:hAnsi="Verdana Pro Light" w:cs="Arial"/>
          <w:bCs/>
          <w:sz w:val="18"/>
          <w:szCs w:val="18"/>
        </w:rPr>
      </w:pPr>
      <w:r w:rsidRPr="00CF1523">
        <w:rPr>
          <w:rFonts w:ascii="Verdana Pro Light" w:hAnsi="Verdana Pro Light" w:cs="Arial"/>
          <w:bCs/>
          <w:sz w:val="18"/>
          <w:szCs w:val="18"/>
        </w:rPr>
        <w:t xml:space="preserve">Per ulteriori informazioni </w:t>
      </w:r>
      <w:hyperlink r:id="rId15" w:history="1">
        <w:r w:rsidRPr="00041700">
          <w:rPr>
            <w:rStyle w:val="Collegamentoipertestuale"/>
            <w:rFonts w:ascii="Verdana Pro Light" w:hAnsi="Verdana Pro Light" w:cs="Arial"/>
            <w:bCs/>
            <w:sz w:val="18"/>
            <w:szCs w:val="18"/>
          </w:rPr>
          <w:t>www.chiesi.com</w:t>
        </w:r>
      </w:hyperlink>
    </w:p>
    <w:p w14:paraId="31085B8E" w14:textId="77777777" w:rsidR="00BA1814" w:rsidRDefault="00BA1814" w:rsidP="00CD4094">
      <w:pPr>
        <w:pStyle w:val="NormaleWeb"/>
        <w:spacing w:before="0" w:beforeAutospacing="0" w:after="0" w:afterAutospacing="0"/>
        <w:rPr>
          <w:rFonts w:ascii="Verdana Pro Light" w:eastAsiaTheme="minorHAnsi" w:hAnsi="Verdana Pro Light" w:cs="Arial"/>
          <w:b/>
          <w:sz w:val="18"/>
          <w:szCs w:val="18"/>
          <w:lang w:eastAsia="en-US"/>
        </w:rPr>
      </w:pPr>
    </w:p>
    <w:p w14:paraId="79AC089F" w14:textId="77777777" w:rsidR="00CD4094" w:rsidRDefault="00CD4094" w:rsidP="00CD409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57D3BBE3" w14:textId="77777777" w:rsidR="00CD4094" w:rsidRDefault="00CD4094" w:rsidP="00CD409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</w:p>
    <w:p w14:paraId="70DBE4AE" w14:textId="77777777" w:rsidR="00CD4094" w:rsidRPr="0093104C" w:rsidRDefault="00CD4094" w:rsidP="00CD4094">
      <w:pPr>
        <w:tabs>
          <w:tab w:val="left" w:pos="0"/>
        </w:tabs>
        <w:spacing w:line="240" w:lineRule="auto"/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3EE0D2A9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51FE6327" w14:textId="77777777" w:rsidR="00CD4094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>
        <w:rPr>
          <w:rFonts w:ascii="Verdana Pro Light" w:hAnsi="Verdana Pro Light" w:cs="Arial"/>
          <w:sz w:val="20"/>
          <w:szCs w:val="20"/>
        </w:rPr>
        <w:t>Per Chiesi Italia</w:t>
      </w:r>
    </w:p>
    <w:p w14:paraId="272EAD21" w14:textId="77777777" w:rsidR="00CD4094" w:rsidRPr="00973741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>Domenica Donato</w:t>
      </w:r>
    </w:p>
    <w:p w14:paraId="44B49C49" w14:textId="77777777" w:rsidR="00CD4094" w:rsidRPr="00973741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973741">
        <w:rPr>
          <w:rFonts w:ascii="Verdana Pro Light" w:eastAsia="Calibri" w:hAnsi="Verdana Pro Light" w:cs="Arial"/>
          <w:sz w:val="20"/>
          <w:szCs w:val="20"/>
        </w:rPr>
        <w:t xml:space="preserve">Email </w:t>
      </w:r>
      <w:hyperlink r:id="rId16" w:history="1">
        <w:r w:rsidRPr="00973741">
          <w:rPr>
            <w:rFonts w:ascii="Verdana Pro Light" w:eastAsia="Calibri" w:hAnsi="Verdana Pro Light" w:cs="Arial"/>
            <w:color w:val="0563C1" w:themeColor="hyperlink"/>
            <w:sz w:val="20"/>
            <w:szCs w:val="20"/>
            <w:u w:val="single"/>
          </w:rPr>
          <w:t>d.donato@chiesi.com</w:t>
        </w:r>
      </w:hyperlink>
      <w:r w:rsidRPr="00973741">
        <w:rPr>
          <w:rFonts w:ascii="Verdana Pro Light" w:eastAsia="Calibri" w:hAnsi="Verdana Pro Light" w:cs="Arial"/>
          <w:sz w:val="20"/>
          <w:szCs w:val="20"/>
        </w:rPr>
        <w:t xml:space="preserve"> </w:t>
      </w:r>
    </w:p>
    <w:p w14:paraId="5FDC796E" w14:textId="77777777" w:rsidR="00CD4094" w:rsidRPr="00C129E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eastAsia="Calibri" w:hAnsi="Verdana Pro Light" w:cs="Arial"/>
          <w:sz w:val="20"/>
          <w:szCs w:val="20"/>
        </w:rPr>
      </w:pPr>
      <w:r w:rsidRPr="00C129E5">
        <w:rPr>
          <w:rFonts w:ascii="Verdana Pro Light" w:eastAsia="Calibri" w:hAnsi="Verdana Pro Light" w:cs="Arial"/>
          <w:sz w:val="20"/>
          <w:szCs w:val="20"/>
        </w:rPr>
        <w:t>Mob. +39 340 1787332</w:t>
      </w:r>
    </w:p>
    <w:p w14:paraId="282B53CB" w14:textId="77777777" w:rsidR="00CD4094" w:rsidRPr="00BF682F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b/>
          <w:sz w:val="20"/>
          <w:szCs w:val="20"/>
        </w:rPr>
      </w:pPr>
    </w:p>
    <w:p w14:paraId="213A5CA1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570043B6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403271F0" w14:textId="77777777" w:rsidR="00CD4094" w:rsidRPr="008A6CC0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7" w:history="1">
        <w:r w:rsidRPr="008A6CC0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6A49CF57" w14:textId="77777777" w:rsidR="00CD4094" w:rsidRPr="008A6CC0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8A6CC0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2CA41D90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2F0EF8CD" w14:textId="77777777" w:rsidR="00CD4094" w:rsidRPr="00774465" w:rsidRDefault="00CD4094" w:rsidP="00CD4094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 xml:space="preserve">Email </w:t>
      </w:r>
      <w:hyperlink r:id="rId18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213FABF5" w14:textId="3A09357A" w:rsidR="006F5313" w:rsidRPr="005E3898" w:rsidRDefault="00CD4094" w:rsidP="00841BF5">
      <w:pPr>
        <w:tabs>
          <w:tab w:val="left" w:pos="0"/>
        </w:tabs>
        <w:spacing w:after="0" w:line="240" w:lineRule="auto"/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Mob. +39 331 499737</w:t>
      </w:r>
      <w:r>
        <w:rPr>
          <w:rFonts w:ascii="Verdana Pro Light" w:hAnsi="Verdana Pro Light" w:cs="Arial"/>
          <w:sz w:val="20"/>
          <w:szCs w:val="20"/>
        </w:rPr>
        <w:t>5</w:t>
      </w:r>
    </w:p>
    <w:sectPr w:rsidR="006F5313" w:rsidRPr="005E3898" w:rsidSect="005B7081">
      <w:headerReference w:type="default" r:id="rId19"/>
      <w:pgSz w:w="11906" w:h="16838"/>
      <w:pgMar w:top="1843" w:right="1077" w:bottom="1134" w:left="1077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2E81" w14:textId="77777777" w:rsidR="00CE29B4" w:rsidRDefault="00CE29B4" w:rsidP="000B5934">
      <w:pPr>
        <w:spacing w:after="0" w:line="240" w:lineRule="auto"/>
      </w:pPr>
      <w:r>
        <w:separator/>
      </w:r>
    </w:p>
  </w:endnote>
  <w:endnote w:type="continuationSeparator" w:id="0">
    <w:p w14:paraId="1B2CCCC7" w14:textId="77777777" w:rsidR="00CE29B4" w:rsidRDefault="00CE29B4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259B" w14:textId="77777777" w:rsidR="00CE29B4" w:rsidRDefault="00CE29B4" w:rsidP="000B5934">
      <w:pPr>
        <w:spacing w:after="0" w:line="240" w:lineRule="auto"/>
      </w:pPr>
      <w:r>
        <w:separator/>
      </w:r>
    </w:p>
  </w:footnote>
  <w:footnote w:type="continuationSeparator" w:id="0">
    <w:p w14:paraId="02844A7B" w14:textId="77777777" w:rsidR="00CE29B4" w:rsidRDefault="00CE29B4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54C6" w14:textId="77777777" w:rsidR="00C0772A" w:rsidRDefault="008005F7" w:rsidP="00C0772A">
    <w:pPr>
      <w:pStyle w:val="Intestazione"/>
      <w:jc w:val="right"/>
      <w:rPr>
        <w:rFonts w:ascii="Verdana Pro Light" w:hAnsi="Verdana Pro Light"/>
        <w:sz w:val="36"/>
        <w:szCs w:val="36"/>
        <w:lang w:val="en-US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B0FD9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  <w:r w:rsidR="00C0772A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COMUNICATO STAMPA </w:t>
    </w:r>
  </w:p>
  <w:p w14:paraId="773A7409" w14:textId="60F1FDA8" w:rsidR="000B5934" w:rsidRPr="008005F7" w:rsidRDefault="00C0772A" w:rsidP="00C0772A">
    <w:pPr>
      <w:pStyle w:val="Intestazione"/>
      <w:tabs>
        <w:tab w:val="clear" w:pos="4819"/>
        <w:tab w:val="clear" w:pos="9638"/>
        <w:tab w:val="left" w:pos="3106"/>
      </w:tabs>
      <w:rPr>
        <w:rFonts w:ascii="Verdana Pro Light" w:hAnsi="Verdana Pro Light"/>
        <w:sz w:val="36"/>
        <w:szCs w:val="36"/>
        <w:lang w:val="en-US"/>
      </w:rPr>
    </w:pPr>
    <w:r>
      <w:rPr>
        <w:rFonts w:ascii="Verdana Pro Light" w:hAnsi="Verdana Pro Light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DF7"/>
    <w:multiLevelType w:val="hybridMultilevel"/>
    <w:tmpl w:val="BF1C0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07CA"/>
    <w:multiLevelType w:val="multilevel"/>
    <w:tmpl w:val="058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652221"/>
    <w:multiLevelType w:val="hybridMultilevel"/>
    <w:tmpl w:val="0512E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10870">
    <w:abstractNumId w:val="3"/>
  </w:num>
  <w:num w:numId="2" w16cid:durableId="337003982">
    <w:abstractNumId w:val="0"/>
  </w:num>
  <w:num w:numId="3" w16cid:durableId="1622035502">
    <w:abstractNumId w:val="2"/>
  </w:num>
  <w:num w:numId="4" w16cid:durableId="287594473">
    <w:abstractNumId w:val="4"/>
  </w:num>
  <w:num w:numId="5" w16cid:durableId="1201748418">
    <w:abstractNumId w:val="1"/>
  </w:num>
  <w:num w:numId="6" w16cid:durableId="577329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2913"/>
    <w:rsid w:val="0000493C"/>
    <w:rsid w:val="000052DD"/>
    <w:rsid w:val="0000752F"/>
    <w:rsid w:val="00007919"/>
    <w:rsid w:val="00007EC1"/>
    <w:rsid w:val="00015815"/>
    <w:rsid w:val="00023EF6"/>
    <w:rsid w:val="000247E2"/>
    <w:rsid w:val="000265F7"/>
    <w:rsid w:val="0002795C"/>
    <w:rsid w:val="0003246E"/>
    <w:rsid w:val="00033885"/>
    <w:rsid w:val="00034B0F"/>
    <w:rsid w:val="00037411"/>
    <w:rsid w:val="000421B3"/>
    <w:rsid w:val="00042B7F"/>
    <w:rsid w:val="00043D4D"/>
    <w:rsid w:val="000457A4"/>
    <w:rsid w:val="0004673E"/>
    <w:rsid w:val="000470E6"/>
    <w:rsid w:val="000571CE"/>
    <w:rsid w:val="000579B4"/>
    <w:rsid w:val="00066A7A"/>
    <w:rsid w:val="00071DA7"/>
    <w:rsid w:val="000768E8"/>
    <w:rsid w:val="000800DD"/>
    <w:rsid w:val="00081D5B"/>
    <w:rsid w:val="00086B13"/>
    <w:rsid w:val="00087F6A"/>
    <w:rsid w:val="00095230"/>
    <w:rsid w:val="00097F48"/>
    <w:rsid w:val="000B02E0"/>
    <w:rsid w:val="000B5934"/>
    <w:rsid w:val="000B6365"/>
    <w:rsid w:val="000B6EF4"/>
    <w:rsid w:val="000C6C53"/>
    <w:rsid w:val="000E26F4"/>
    <w:rsid w:val="000E3E33"/>
    <w:rsid w:val="000E56F1"/>
    <w:rsid w:val="000F0EB8"/>
    <w:rsid w:val="000F2229"/>
    <w:rsid w:val="000F443D"/>
    <w:rsid w:val="000F747A"/>
    <w:rsid w:val="000F7A6C"/>
    <w:rsid w:val="0011082D"/>
    <w:rsid w:val="00116789"/>
    <w:rsid w:val="0012022B"/>
    <w:rsid w:val="00125C9C"/>
    <w:rsid w:val="00134078"/>
    <w:rsid w:val="00137350"/>
    <w:rsid w:val="00142FF6"/>
    <w:rsid w:val="00147BDF"/>
    <w:rsid w:val="00153B97"/>
    <w:rsid w:val="001541E4"/>
    <w:rsid w:val="00154FA8"/>
    <w:rsid w:val="0015753F"/>
    <w:rsid w:val="00161BBA"/>
    <w:rsid w:val="00166CD6"/>
    <w:rsid w:val="0017007E"/>
    <w:rsid w:val="00172517"/>
    <w:rsid w:val="001773A4"/>
    <w:rsid w:val="001801B6"/>
    <w:rsid w:val="001908B8"/>
    <w:rsid w:val="001950BE"/>
    <w:rsid w:val="00197630"/>
    <w:rsid w:val="001978EB"/>
    <w:rsid w:val="001B487C"/>
    <w:rsid w:val="001C46B0"/>
    <w:rsid w:val="001C6404"/>
    <w:rsid w:val="001D0B3E"/>
    <w:rsid w:val="001D67A0"/>
    <w:rsid w:val="001D71D4"/>
    <w:rsid w:val="001E3204"/>
    <w:rsid w:val="001E73EE"/>
    <w:rsid w:val="001F6320"/>
    <w:rsid w:val="00200951"/>
    <w:rsid w:val="00202FE6"/>
    <w:rsid w:val="00205F2B"/>
    <w:rsid w:val="0021130D"/>
    <w:rsid w:val="002114CC"/>
    <w:rsid w:val="00211844"/>
    <w:rsid w:val="00215B42"/>
    <w:rsid w:val="00215B77"/>
    <w:rsid w:val="00221C4B"/>
    <w:rsid w:val="00226726"/>
    <w:rsid w:val="0024146F"/>
    <w:rsid w:val="00243E9F"/>
    <w:rsid w:val="00247413"/>
    <w:rsid w:val="00250F8D"/>
    <w:rsid w:val="00255B9A"/>
    <w:rsid w:val="002571B7"/>
    <w:rsid w:val="00262818"/>
    <w:rsid w:val="00267527"/>
    <w:rsid w:val="00270B56"/>
    <w:rsid w:val="002714A8"/>
    <w:rsid w:val="00271DE6"/>
    <w:rsid w:val="00275933"/>
    <w:rsid w:val="00283265"/>
    <w:rsid w:val="00283DD3"/>
    <w:rsid w:val="00286D8B"/>
    <w:rsid w:val="002A25CD"/>
    <w:rsid w:val="002A28AD"/>
    <w:rsid w:val="002B11F0"/>
    <w:rsid w:val="002B46E9"/>
    <w:rsid w:val="002B5108"/>
    <w:rsid w:val="002C68F2"/>
    <w:rsid w:val="002E492C"/>
    <w:rsid w:val="002F04B6"/>
    <w:rsid w:val="002F1BCD"/>
    <w:rsid w:val="002F42B6"/>
    <w:rsid w:val="002F6E63"/>
    <w:rsid w:val="002F70DC"/>
    <w:rsid w:val="003021DF"/>
    <w:rsid w:val="00303B6A"/>
    <w:rsid w:val="00316551"/>
    <w:rsid w:val="003169F2"/>
    <w:rsid w:val="003258B3"/>
    <w:rsid w:val="003314D2"/>
    <w:rsid w:val="00333A84"/>
    <w:rsid w:val="0033442B"/>
    <w:rsid w:val="00340EC2"/>
    <w:rsid w:val="00341F4E"/>
    <w:rsid w:val="00346137"/>
    <w:rsid w:val="00347772"/>
    <w:rsid w:val="003514B6"/>
    <w:rsid w:val="00351E27"/>
    <w:rsid w:val="00354988"/>
    <w:rsid w:val="00354E8D"/>
    <w:rsid w:val="00361C4F"/>
    <w:rsid w:val="00362830"/>
    <w:rsid w:val="00366309"/>
    <w:rsid w:val="00374A01"/>
    <w:rsid w:val="003769DD"/>
    <w:rsid w:val="00376D14"/>
    <w:rsid w:val="00385090"/>
    <w:rsid w:val="00391F05"/>
    <w:rsid w:val="00394261"/>
    <w:rsid w:val="003953A1"/>
    <w:rsid w:val="003B4359"/>
    <w:rsid w:val="003B5125"/>
    <w:rsid w:val="003B5A6B"/>
    <w:rsid w:val="003C2F15"/>
    <w:rsid w:val="003C33BE"/>
    <w:rsid w:val="003C395E"/>
    <w:rsid w:val="003D585C"/>
    <w:rsid w:val="003E7B94"/>
    <w:rsid w:val="003F088B"/>
    <w:rsid w:val="003F0B02"/>
    <w:rsid w:val="003F17D0"/>
    <w:rsid w:val="00402AC6"/>
    <w:rsid w:val="004042DE"/>
    <w:rsid w:val="00404A67"/>
    <w:rsid w:val="00406405"/>
    <w:rsid w:val="00406960"/>
    <w:rsid w:val="00414EDF"/>
    <w:rsid w:val="00426439"/>
    <w:rsid w:val="00426F5D"/>
    <w:rsid w:val="004445F9"/>
    <w:rsid w:val="0044498C"/>
    <w:rsid w:val="00445B10"/>
    <w:rsid w:val="00451188"/>
    <w:rsid w:val="00454BA5"/>
    <w:rsid w:val="00455F83"/>
    <w:rsid w:val="00471B14"/>
    <w:rsid w:val="004766CE"/>
    <w:rsid w:val="004776F2"/>
    <w:rsid w:val="00480B57"/>
    <w:rsid w:val="00484DFF"/>
    <w:rsid w:val="00493833"/>
    <w:rsid w:val="00493D82"/>
    <w:rsid w:val="00497ACB"/>
    <w:rsid w:val="004A38DF"/>
    <w:rsid w:val="004A45DE"/>
    <w:rsid w:val="004A48A5"/>
    <w:rsid w:val="004A701F"/>
    <w:rsid w:val="004A765B"/>
    <w:rsid w:val="004B555F"/>
    <w:rsid w:val="004B7709"/>
    <w:rsid w:val="004C508A"/>
    <w:rsid w:val="004D074C"/>
    <w:rsid w:val="004E3EE1"/>
    <w:rsid w:val="004F193C"/>
    <w:rsid w:val="00502711"/>
    <w:rsid w:val="00512A6C"/>
    <w:rsid w:val="00513B1A"/>
    <w:rsid w:val="00513EE7"/>
    <w:rsid w:val="00515CD8"/>
    <w:rsid w:val="005229AD"/>
    <w:rsid w:val="00526654"/>
    <w:rsid w:val="00527E47"/>
    <w:rsid w:val="005361EE"/>
    <w:rsid w:val="005407F5"/>
    <w:rsid w:val="005457A0"/>
    <w:rsid w:val="0054767E"/>
    <w:rsid w:val="0055024D"/>
    <w:rsid w:val="005618CB"/>
    <w:rsid w:val="00562238"/>
    <w:rsid w:val="0056686C"/>
    <w:rsid w:val="00574349"/>
    <w:rsid w:val="00576F88"/>
    <w:rsid w:val="00592302"/>
    <w:rsid w:val="00597B22"/>
    <w:rsid w:val="00597DED"/>
    <w:rsid w:val="005A0E54"/>
    <w:rsid w:val="005B454A"/>
    <w:rsid w:val="005B695D"/>
    <w:rsid w:val="005B7081"/>
    <w:rsid w:val="005C4043"/>
    <w:rsid w:val="005C4FBC"/>
    <w:rsid w:val="005C641A"/>
    <w:rsid w:val="005E2DF2"/>
    <w:rsid w:val="005E3898"/>
    <w:rsid w:val="005F2636"/>
    <w:rsid w:val="005F28D8"/>
    <w:rsid w:val="005F42CE"/>
    <w:rsid w:val="005F4B6F"/>
    <w:rsid w:val="00601E36"/>
    <w:rsid w:val="0060368D"/>
    <w:rsid w:val="00607642"/>
    <w:rsid w:val="00612DC9"/>
    <w:rsid w:val="0062444E"/>
    <w:rsid w:val="00626E3B"/>
    <w:rsid w:val="00635679"/>
    <w:rsid w:val="006433B9"/>
    <w:rsid w:val="00645A17"/>
    <w:rsid w:val="00645D2F"/>
    <w:rsid w:val="00650B5A"/>
    <w:rsid w:val="00662505"/>
    <w:rsid w:val="0067088F"/>
    <w:rsid w:val="006722C1"/>
    <w:rsid w:val="00673F03"/>
    <w:rsid w:val="00681B83"/>
    <w:rsid w:val="006831DE"/>
    <w:rsid w:val="0069371A"/>
    <w:rsid w:val="00694E58"/>
    <w:rsid w:val="00695F33"/>
    <w:rsid w:val="006A45ED"/>
    <w:rsid w:val="006B2CCF"/>
    <w:rsid w:val="006B3BA7"/>
    <w:rsid w:val="006C2962"/>
    <w:rsid w:val="006C53C5"/>
    <w:rsid w:val="006D02F6"/>
    <w:rsid w:val="006D083A"/>
    <w:rsid w:val="006D3723"/>
    <w:rsid w:val="006D49C6"/>
    <w:rsid w:val="006D6FF6"/>
    <w:rsid w:val="006E5E10"/>
    <w:rsid w:val="006F5313"/>
    <w:rsid w:val="006F5C35"/>
    <w:rsid w:val="007018B0"/>
    <w:rsid w:val="00703B38"/>
    <w:rsid w:val="00705D01"/>
    <w:rsid w:val="0070720F"/>
    <w:rsid w:val="00711487"/>
    <w:rsid w:val="007126D2"/>
    <w:rsid w:val="00714EEC"/>
    <w:rsid w:val="0071589D"/>
    <w:rsid w:val="0071603B"/>
    <w:rsid w:val="00720A56"/>
    <w:rsid w:val="00724593"/>
    <w:rsid w:val="00731BC2"/>
    <w:rsid w:val="00733AE2"/>
    <w:rsid w:val="00734006"/>
    <w:rsid w:val="00736C90"/>
    <w:rsid w:val="00737CAF"/>
    <w:rsid w:val="007456C6"/>
    <w:rsid w:val="00745BF5"/>
    <w:rsid w:val="0075275D"/>
    <w:rsid w:val="00754DDD"/>
    <w:rsid w:val="00764DA6"/>
    <w:rsid w:val="007650D1"/>
    <w:rsid w:val="00770802"/>
    <w:rsid w:val="0077170B"/>
    <w:rsid w:val="007755C8"/>
    <w:rsid w:val="00775DED"/>
    <w:rsid w:val="007760CF"/>
    <w:rsid w:val="00782A3F"/>
    <w:rsid w:val="007849AD"/>
    <w:rsid w:val="00784BE2"/>
    <w:rsid w:val="00794A71"/>
    <w:rsid w:val="00795202"/>
    <w:rsid w:val="007955A5"/>
    <w:rsid w:val="007A3A3F"/>
    <w:rsid w:val="007A7B69"/>
    <w:rsid w:val="007B122D"/>
    <w:rsid w:val="007B2C87"/>
    <w:rsid w:val="007B50A2"/>
    <w:rsid w:val="007B5DA3"/>
    <w:rsid w:val="007B742E"/>
    <w:rsid w:val="007C2733"/>
    <w:rsid w:val="007C6B67"/>
    <w:rsid w:val="007D4030"/>
    <w:rsid w:val="007F6654"/>
    <w:rsid w:val="008005F7"/>
    <w:rsid w:val="008009C4"/>
    <w:rsid w:val="00803F49"/>
    <w:rsid w:val="008117EA"/>
    <w:rsid w:val="00812F62"/>
    <w:rsid w:val="00816297"/>
    <w:rsid w:val="00821E7C"/>
    <w:rsid w:val="00840CFD"/>
    <w:rsid w:val="00841203"/>
    <w:rsid w:val="00841BF5"/>
    <w:rsid w:val="0084744C"/>
    <w:rsid w:val="00855446"/>
    <w:rsid w:val="00857B32"/>
    <w:rsid w:val="0086027E"/>
    <w:rsid w:val="00860B71"/>
    <w:rsid w:val="00863FB4"/>
    <w:rsid w:val="00866D0D"/>
    <w:rsid w:val="008819CA"/>
    <w:rsid w:val="00881E8F"/>
    <w:rsid w:val="008824B8"/>
    <w:rsid w:val="008831C3"/>
    <w:rsid w:val="008906F8"/>
    <w:rsid w:val="008918D4"/>
    <w:rsid w:val="00892EA8"/>
    <w:rsid w:val="008937D1"/>
    <w:rsid w:val="008A2E09"/>
    <w:rsid w:val="008A3FF9"/>
    <w:rsid w:val="008A559C"/>
    <w:rsid w:val="008A6CC0"/>
    <w:rsid w:val="008B00FD"/>
    <w:rsid w:val="008D09E0"/>
    <w:rsid w:val="008D2C36"/>
    <w:rsid w:val="008D43E4"/>
    <w:rsid w:val="008D4C3B"/>
    <w:rsid w:val="008D4EA7"/>
    <w:rsid w:val="008E00E9"/>
    <w:rsid w:val="008E2772"/>
    <w:rsid w:val="008E4418"/>
    <w:rsid w:val="008E532F"/>
    <w:rsid w:val="008F36A9"/>
    <w:rsid w:val="00905B55"/>
    <w:rsid w:val="00905C1F"/>
    <w:rsid w:val="009063DA"/>
    <w:rsid w:val="009071E6"/>
    <w:rsid w:val="009135D8"/>
    <w:rsid w:val="00914DDF"/>
    <w:rsid w:val="00916629"/>
    <w:rsid w:val="0091683C"/>
    <w:rsid w:val="009258AE"/>
    <w:rsid w:val="009267EA"/>
    <w:rsid w:val="0093104C"/>
    <w:rsid w:val="009320CC"/>
    <w:rsid w:val="009404C6"/>
    <w:rsid w:val="00942889"/>
    <w:rsid w:val="00947549"/>
    <w:rsid w:val="0095481A"/>
    <w:rsid w:val="009615FC"/>
    <w:rsid w:val="00961AD8"/>
    <w:rsid w:val="00961C50"/>
    <w:rsid w:val="00966E34"/>
    <w:rsid w:val="00971BF1"/>
    <w:rsid w:val="00975CCD"/>
    <w:rsid w:val="0098030C"/>
    <w:rsid w:val="00983B22"/>
    <w:rsid w:val="009862AC"/>
    <w:rsid w:val="00986C36"/>
    <w:rsid w:val="00987278"/>
    <w:rsid w:val="00991790"/>
    <w:rsid w:val="00991923"/>
    <w:rsid w:val="009927A3"/>
    <w:rsid w:val="00994496"/>
    <w:rsid w:val="0099474B"/>
    <w:rsid w:val="009A51DD"/>
    <w:rsid w:val="009B0E09"/>
    <w:rsid w:val="009B46B8"/>
    <w:rsid w:val="009B5B5F"/>
    <w:rsid w:val="009C0999"/>
    <w:rsid w:val="009C0BD4"/>
    <w:rsid w:val="009C17EA"/>
    <w:rsid w:val="009C40EF"/>
    <w:rsid w:val="009C6244"/>
    <w:rsid w:val="009D56DF"/>
    <w:rsid w:val="009D74D3"/>
    <w:rsid w:val="009E3611"/>
    <w:rsid w:val="009F0216"/>
    <w:rsid w:val="009F7C1F"/>
    <w:rsid w:val="00A03D9D"/>
    <w:rsid w:val="00A052E6"/>
    <w:rsid w:val="00A0673F"/>
    <w:rsid w:val="00A1270A"/>
    <w:rsid w:val="00A1540C"/>
    <w:rsid w:val="00A163C8"/>
    <w:rsid w:val="00A16DE7"/>
    <w:rsid w:val="00A20999"/>
    <w:rsid w:val="00A3540D"/>
    <w:rsid w:val="00A378E5"/>
    <w:rsid w:val="00A4238B"/>
    <w:rsid w:val="00A451CF"/>
    <w:rsid w:val="00A517A1"/>
    <w:rsid w:val="00A52A23"/>
    <w:rsid w:val="00A542CB"/>
    <w:rsid w:val="00A56373"/>
    <w:rsid w:val="00A575FD"/>
    <w:rsid w:val="00A60340"/>
    <w:rsid w:val="00A610BA"/>
    <w:rsid w:val="00A6334D"/>
    <w:rsid w:val="00A66B30"/>
    <w:rsid w:val="00A67E39"/>
    <w:rsid w:val="00A81C2F"/>
    <w:rsid w:val="00A84368"/>
    <w:rsid w:val="00A875F0"/>
    <w:rsid w:val="00A95D6D"/>
    <w:rsid w:val="00A96314"/>
    <w:rsid w:val="00AA51D1"/>
    <w:rsid w:val="00AA6F5A"/>
    <w:rsid w:val="00AA73A0"/>
    <w:rsid w:val="00AA7F4A"/>
    <w:rsid w:val="00AB02C6"/>
    <w:rsid w:val="00AB1747"/>
    <w:rsid w:val="00AB1847"/>
    <w:rsid w:val="00AB364E"/>
    <w:rsid w:val="00AB71AF"/>
    <w:rsid w:val="00AC4572"/>
    <w:rsid w:val="00AC5CD6"/>
    <w:rsid w:val="00AD0683"/>
    <w:rsid w:val="00AD204E"/>
    <w:rsid w:val="00AD7FB6"/>
    <w:rsid w:val="00AE057A"/>
    <w:rsid w:val="00AE207A"/>
    <w:rsid w:val="00AE4BD8"/>
    <w:rsid w:val="00AE5280"/>
    <w:rsid w:val="00AE79B5"/>
    <w:rsid w:val="00AF7C01"/>
    <w:rsid w:val="00AF7E71"/>
    <w:rsid w:val="00B03A3C"/>
    <w:rsid w:val="00B04DE4"/>
    <w:rsid w:val="00B07303"/>
    <w:rsid w:val="00B12D80"/>
    <w:rsid w:val="00B14492"/>
    <w:rsid w:val="00B15A57"/>
    <w:rsid w:val="00B2302C"/>
    <w:rsid w:val="00B2711B"/>
    <w:rsid w:val="00B46AB5"/>
    <w:rsid w:val="00B47A74"/>
    <w:rsid w:val="00B57325"/>
    <w:rsid w:val="00B613BD"/>
    <w:rsid w:val="00B630A3"/>
    <w:rsid w:val="00B678AE"/>
    <w:rsid w:val="00B7269B"/>
    <w:rsid w:val="00B72B6C"/>
    <w:rsid w:val="00B77729"/>
    <w:rsid w:val="00B81278"/>
    <w:rsid w:val="00B81518"/>
    <w:rsid w:val="00B83B25"/>
    <w:rsid w:val="00B8495D"/>
    <w:rsid w:val="00B8564D"/>
    <w:rsid w:val="00B91486"/>
    <w:rsid w:val="00B92206"/>
    <w:rsid w:val="00BA1814"/>
    <w:rsid w:val="00BA3B16"/>
    <w:rsid w:val="00BB46FF"/>
    <w:rsid w:val="00BB6A68"/>
    <w:rsid w:val="00BC2754"/>
    <w:rsid w:val="00BC75DF"/>
    <w:rsid w:val="00BD2476"/>
    <w:rsid w:val="00BE2951"/>
    <w:rsid w:val="00BE2F3B"/>
    <w:rsid w:val="00BF0B36"/>
    <w:rsid w:val="00BF5A01"/>
    <w:rsid w:val="00BF671B"/>
    <w:rsid w:val="00BF682F"/>
    <w:rsid w:val="00BF7003"/>
    <w:rsid w:val="00BF7821"/>
    <w:rsid w:val="00BF7A19"/>
    <w:rsid w:val="00BF7CB7"/>
    <w:rsid w:val="00C0772A"/>
    <w:rsid w:val="00C127CB"/>
    <w:rsid w:val="00C129E5"/>
    <w:rsid w:val="00C15FB0"/>
    <w:rsid w:val="00C17A1B"/>
    <w:rsid w:val="00C17C08"/>
    <w:rsid w:val="00C311CD"/>
    <w:rsid w:val="00C312F3"/>
    <w:rsid w:val="00C31BAD"/>
    <w:rsid w:val="00C31CA6"/>
    <w:rsid w:val="00C33940"/>
    <w:rsid w:val="00C33AE4"/>
    <w:rsid w:val="00C36D3F"/>
    <w:rsid w:val="00C41465"/>
    <w:rsid w:val="00C44A52"/>
    <w:rsid w:val="00C47799"/>
    <w:rsid w:val="00C50B1F"/>
    <w:rsid w:val="00C5420F"/>
    <w:rsid w:val="00C67A81"/>
    <w:rsid w:val="00C70B3F"/>
    <w:rsid w:val="00C71880"/>
    <w:rsid w:val="00C75B6B"/>
    <w:rsid w:val="00C7612A"/>
    <w:rsid w:val="00C7661B"/>
    <w:rsid w:val="00C914B5"/>
    <w:rsid w:val="00C93914"/>
    <w:rsid w:val="00C946F7"/>
    <w:rsid w:val="00CA4AC4"/>
    <w:rsid w:val="00CA50EB"/>
    <w:rsid w:val="00CB0EEA"/>
    <w:rsid w:val="00CB2094"/>
    <w:rsid w:val="00CB34C4"/>
    <w:rsid w:val="00CB60DF"/>
    <w:rsid w:val="00CC0332"/>
    <w:rsid w:val="00CC0599"/>
    <w:rsid w:val="00CC2461"/>
    <w:rsid w:val="00CC628E"/>
    <w:rsid w:val="00CC6D54"/>
    <w:rsid w:val="00CC7089"/>
    <w:rsid w:val="00CD2418"/>
    <w:rsid w:val="00CD311F"/>
    <w:rsid w:val="00CD4094"/>
    <w:rsid w:val="00CE29B4"/>
    <w:rsid w:val="00CF1523"/>
    <w:rsid w:val="00D021BC"/>
    <w:rsid w:val="00D03160"/>
    <w:rsid w:val="00D0648A"/>
    <w:rsid w:val="00D068F8"/>
    <w:rsid w:val="00D110CC"/>
    <w:rsid w:val="00D11520"/>
    <w:rsid w:val="00D147C5"/>
    <w:rsid w:val="00D17EE7"/>
    <w:rsid w:val="00D20180"/>
    <w:rsid w:val="00D23DDE"/>
    <w:rsid w:val="00D25BF3"/>
    <w:rsid w:val="00D26FA3"/>
    <w:rsid w:val="00D31309"/>
    <w:rsid w:val="00D334AF"/>
    <w:rsid w:val="00D35C03"/>
    <w:rsid w:val="00D41010"/>
    <w:rsid w:val="00D43C47"/>
    <w:rsid w:val="00D50FDF"/>
    <w:rsid w:val="00D54992"/>
    <w:rsid w:val="00D56C67"/>
    <w:rsid w:val="00D67A24"/>
    <w:rsid w:val="00D722BA"/>
    <w:rsid w:val="00D75704"/>
    <w:rsid w:val="00D85DAD"/>
    <w:rsid w:val="00D91A20"/>
    <w:rsid w:val="00D97093"/>
    <w:rsid w:val="00DA5EEF"/>
    <w:rsid w:val="00DB02AA"/>
    <w:rsid w:val="00DB0D16"/>
    <w:rsid w:val="00DC0A99"/>
    <w:rsid w:val="00DD005B"/>
    <w:rsid w:val="00DD263C"/>
    <w:rsid w:val="00DD308A"/>
    <w:rsid w:val="00DE11AF"/>
    <w:rsid w:val="00DE1B45"/>
    <w:rsid w:val="00DE29D6"/>
    <w:rsid w:val="00DE36B3"/>
    <w:rsid w:val="00DF2D27"/>
    <w:rsid w:val="00DF66D2"/>
    <w:rsid w:val="00E05702"/>
    <w:rsid w:val="00E1006F"/>
    <w:rsid w:val="00E11A55"/>
    <w:rsid w:val="00E127DF"/>
    <w:rsid w:val="00E1292C"/>
    <w:rsid w:val="00E1482E"/>
    <w:rsid w:val="00E350A5"/>
    <w:rsid w:val="00E40002"/>
    <w:rsid w:val="00E41CB3"/>
    <w:rsid w:val="00E479CD"/>
    <w:rsid w:val="00E50FBB"/>
    <w:rsid w:val="00E54FA9"/>
    <w:rsid w:val="00E619C5"/>
    <w:rsid w:val="00E6240C"/>
    <w:rsid w:val="00E7140A"/>
    <w:rsid w:val="00E74B0B"/>
    <w:rsid w:val="00E805F7"/>
    <w:rsid w:val="00E83F77"/>
    <w:rsid w:val="00E860FE"/>
    <w:rsid w:val="00E919C5"/>
    <w:rsid w:val="00E9404A"/>
    <w:rsid w:val="00E94F48"/>
    <w:rsid w:val="00E96CF8"/>
    <w:rsid w:val="00E97732"/>
    <w:rsid w:val="00EB132E"/>
    <w:rsid w:val="00EB394D"/>
    <w:rsid w:val="00EB399B"/>
    <w:rsid w:val="00EC7FC5"/>
    <w:rsid w:val="00EC7FDF"/>
    <w:rsid w:val="00ED12E9"/>
    <w:rsid w:val="00ED5839"/>
    <w:rsid w:val="00EE19A3"/>
    <w:rsid w:val="00EE45F4"/>
    <w:rsid w:val="00EF0542"/>
    <w:rsid w:val="00F04141"/>
    <w:rsid w:val="00F04B47"/>
    <w:rsid w:val="00F04F05"/>
    <w:rsid w:val="00F11622"/>
    <w:rsid w:val="00F11D80"/>
    <w:rsid w:val="00F13D80"/>
    <w:rsid w:val="00F202C4"/>
    <w:rsid w:val="00F22338"/>
    <w:rsid w:val="00F3016E"/>
    <w:rsid w:val="00F315E0"/>
    <w:rsid w:val="00F42A28"/>
    <w:rsid w:val="00F5708D"/>
    <w:rsid w:val="00F57CF9"/>
    <w:rsid w:val="00F61305"/>
    <w:rsid w:val="00F629C5"/>
    <w:rsid w:val="00F65BEF"/>
    <w:rsid w:val="00F7260A"/>
    <w:rsid w:val="00F75106"/>
    <w:rsid w:val="00F756AF"/>
    <w:rsid w:val="00F812FD"/>
    <w:rsid w:val="00F81394"/>
    <w:rsid w:val="00F849FA"/>
    <w:rsid w:val="00F91ABB"/>
    <w:rsid w:val="00F91BD2"/>
    <w:rsid w:val="00F92212"/>
    <w:rsid w:val="00F95061"/>
    <w:rsid w:val="00F95690"/>
    <w:rsid w:val="00FA3369"/>
    <w:rsid w:val="00FA3BDC"/>
    <w:rsid w:val="00FA4485"/>
    <w:rsid w:val="00FA4C76"/>
    <w:rsid w:val="00FA7156"/>
    <w:rsid w:val="00FB149B"/>
    <w:rsid w:val="00FB279F"/>
    <w:rsid w:val="00FB60BF"/>
    <w:rsid w:val="00FB6C87"/>
    <w:rsid w:val="00FC16F5"/>
    <w:rsid w:val="00FD0585"/>
    <w:rsid w:val="00FD122E"/>
    <w:rsid w:val="00FD4505"/>
    <w:rsid w:val="00FE12A1"/>
    <w:rsid w:val="00FE32FE"/>
    <w:rsid w:val="00FE5F64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A4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26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9C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5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3AE4"/>
  </w:style>
  <w:style w:type="character" w:customStyle="1" w:styleId="Titolo2Carattere">
    <w:name w:val="Titolo 2 Carattere"/>
    <w:basedOn w:val="Carpredefinitoparagrafo"/>
    <w:link w:val="Titolo2"/>
    <w:uiPriority w:val="9"/>
    <w:rsid w:val="00A4238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A4238B"/>
    <w:rPr>
      <w:i/>
      <w:iCs/>
    </w:rPr>
  </w:style>
  <w:style w:type="paragraph" w:customStyle="1" w:styleId="Normal1">
    <w:name w:val="Normal1"/>
    <w:rsid w:val="00545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0"/>
      <w:szCs w:val="24"/>
      <w:lang w:eastAsia="zh-CN" w:bidi="hi-IN"/>
    </w:rPr>
  </w:style>
  <w:style w:type="paragraph" w:customStyle="1" w:styleId="Default">
    <w:name w:val="Default"/>
    <w:rsid w:val="00A16DE7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76D14"/>
  </w:style>
  <w:style w:type="paragraph" w:styleId="Testonotaapidipagina">
    <w:name w:val="footnote text"/>
    <w:basedOn w:val="Normale"/>
    <w:link w:val="TestonotaapidipaginaCarattere"/>
    <w:uiPriority w:val="99"/>
    <w:unhideWhenUsed/>
    <w:rsid w:val="00376D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6D14"/>
    <w:rPr>
      <w:sz w:val="20"/>
      <w:szCs w:val="20"/>
    </w:rPr>
  </w:style>
  <w:style w:type="paragraph" w:styleId="Revisione">
    <w:name w:val="Revision"/>
    <w:hidden/>
    <w:uiPriority w:val="99"/>
    <w:semiHidden/>
    <w:rsid w:val="001C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1787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139069376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58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.healthsearch.it/XV_REPORT_HS.pdf" TargetMode="External"/><Relationship Id="rId18" Type="http://schemas.openxmlformats.org/officeDocument/2006/relationships/hyperlink" Target="mailto:c.farroni@vrelations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inasthma.org/wp-content/uploads/2022/07/GINA-Main-Report-2022-FINAL-22-07-01-WMS.pdf" TargetMode="External"/><Relationship Id="rId17" Type="http://schemas.openxmlformats.org/officeDocument/2006/relationships/hyperlink" Target="mailto:a.delgiudice@vrelations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.donato@chies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fa.gov.it/documents/20142/1542390/Rapporto-OsMed-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iesi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ie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giudice\AppData\Local\Microsoft\Windows\Temporary%20Internet%20Files\Content.Outlook\U8HE2OG4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DD578-E51F-4CCC-90C6-B8A5F9D1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C:\Users\adelgiudice\AppData\Local\Microsoft\Windows\Temporary Internet Files\Content.Outlook\U8HE2OG4\TEMPLATE PRESS RELEASE.dotx</Template>
  <TotalTime>1</TotalTime>
  <Pages>3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2</cp:revision>
  <cp:lastPrinted>2022-11-30T15:06:00Z</cp:lastPrinted>
  <dcterms:created xsi:type="dcterms:W3CDTF">2023-04-03T11:05:00Z</dcterms:created>
  <dcterms:modified xsi:type="dcterms:W3CDTF">2023-04-03T11:05:00Z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