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BD6" w:rsidRDefault="00012138" w:rsidP="00012138">
      <w:pPr>
        <w:jc w:val="center"/>
      </w:pPr>
      <w:r>
        <w:rPr>
          <w:rFonts w:ascii="Arial" w:hAnsi="Arial" w:cs="Arial"/>
          <w:noProof/>
          <w:color w:val="222222"/>
          <w:lang w:eastAsia="it-IT"/>
        </w:rPr>
        <w:drawing>
          <wp:inline distT="0" distB="0" distL="0" distR="0" wp14:anchorId="59A67417" wp14:editId="61C0816D">
            <wp:extent cx="2047875" cy="455083"/>
            <wp:effectExtent l="0" t="0" r="0" b="2540"/>
            <wp:docPr id="2" name="Immagine 2" descr="BIOMEDIA_da utiliz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OMEDIA_da utilizza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1612" cy="460358"/>
                    </a:xfrm>
                    <a:prstGeom prst="rect">
                      <a:avLst/>
                    </a:prstGeom>
                    <a:noFill/>
                    <a:ln>
                      <a:noFill/>
                    </a:ln>
                  </pic:spPr>
                </pic:pic>
              </a:graphicData>
            </a:graphic>
          </wp:inline>
        </w:drawing>
      </w:r>
    </w:p>
    <w:p w:rsidR="00012138" w:rsidRDefault="00555A01" w:rsidP="006139A3">
      <w:pPr>
        <w:jc w:val="center"/>
      </w:pPr>
      <w:r>
        <w:t xml:space="preserve">           </w:t>
      </w:r>
      <w:r w:rsidR="00012138">
        <w:rPr>
          <w:noProof/>
          <w:lang w:eastAsia="it-IT"/>
        </w:rPr>
        <w:drawing>
          <wp:inline distT="0" distB="0" distL="0" distR="0" wp14:anchorId="290C3D11">
            <wp:extent cx="1024255" cy="646430"/>
            <wp:effectExtent l="0" t="0" r="4445"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4255" cy="646430"/>
                    </a:xfrm>
                    <a:prstGeom prst="rect">
                      <a:avLst/>
                    </a:prstGeom>
                    <a:noFill/>
                  </pic:spPr>
                </pic:pic>
              </a:graphicData>
            </a:graphic>
          </wp:inline>
        </w:drawing>
      </w:r>
      <w:r>
        <w:t xml:space="preserve">  </w:t>
      </w:r>
      <w:r w:rsidRPr="00555A01">
        <w:rPr>
          <w:noProof/>
        </w:rPr>
        <w:drawing>
          <wp:inline distT="0" distB="0" distL="0" distR="0">
            <wp:extent cx="1675130" cy="574675"/>
            <wp:effectExtent l="0" t="0" r="1270" b="0"/>
            <wp:docPr id="4" name="Immagine 4" descr="C:\Users\Alessio\AppData\Local\Microsoft\Windows\Temporary Internet Files\Content.Outlook\H3PJUWPE\Logo Bimbinfiera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ssio\AppData\Local\Microsoft\Windows\Temporary Internet Files\Content.Outlook\H3PJUWPE\Logo Bimbinfiera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130" cy="574675"/>
                    </a:xfrm>
                    <a:prstGeom prst="rect">
                      <a:avLst/>
                    </a:prstGeom>
                    <a:noFill/>
                    <a:ln>
                      <a:noFill/>
                    </a:ln>
                  </pic:spPr>
                </pic:pic>
              </a:graphicData>
            </a:graphic>
          </wp:inline>
        </w:drawing>
      </w:r>
    </w:p>
    <w:p w:rsidR="009273E6" w:rsidRPr="00656808" w:rsidRDefault="00656808" w:rsidP="006139A3">
      <w:pPr>
        <w:jc w:val="center"/>
        <w:rPr>
          <w:i/>
          <w:sz w:val="20"/>
          <w:u w:val="single"/>
        </w:rPr>
      </w:pPr>
      <w:r>
        <w:rPr>
          <w:i/>
          <w:sz w:val="20"/>
          <w:u w:val="single"/>
        </w:rPr>
        <w:t>Comunicato stampa</w:t>
      </w:r>
    </w:p>
    <w:p w:rsidR="00012138" w:rsidRDefault="00012138" w:rsidP="008C2E22">
      <w:pPr>
        <w:spacing w:after="0" w:line="240" w:lineRule="auto"/>
        <w:jc w:val="center"/>
        <w:rPr>
          <w:rFonts w:cs="Arial"/>
          <w:b/>
          <w:sz w:val="32"/>
          <w:szCs w:val="28"/>
        </w:rPr>
      </w:pPr>
      <w:r w:rsidRPr="00785B18">
        <w:rPr>
          <w:rFonts w:cs="Arial"/>
          <w:b/>
          <w:sz w:val="32"/>
          <w:szCs w:val="28"/>
        </w:rPr>
        <w:t>Biomedia e “Family Health”</w:t>
      </w:r>
      <w:r w:rsidR="008C2E22">
        <w:rPr>
          <w:rFonts w:cs="Arial"/>
          <w:b/>
          <w:sz w:val="32"/>
          <w:szCs w:val="28"/>
        </w:rPr>
        <w:t xml:space="preserve"> a</w:t>
      </w:r>
      <w:r w:rsidR="008C2E22" w:rsidRPr="00785B18">
        <w:rPr>
          <w:rFonts w:cs="Arial"/>
          <w:b/>
          <w:sz w:val="32"/>
          <w:szCs w:val="28"/>
        </w:rPr>
        <w:t xml:space="preserve"> “</w:t>
      </w:r>
      <w:r w:rsidR="008C2E22" w:rsidRPr="00555A01">
        <w:rPr>
          <w:rFonts w:cs="Arial"/>
          <w:b/>
          <w:sz w:val="32"/>
          <w:szCs w:val="28"/>
        </w:rPr>
        <w:t>Bimbin</w:t>
      </w:r>
      <w:r w:rsidR="004E087C" w:rsidRPr="00555A01">
        <w:rPr>
          <w:rFonts w:cs="Arial"/>
          <w:b/>
          <w:sz w:val="32"/>
          <w:szCs w:val="28"/>
        </w:rPr>
        <w:t>f</w:t>
      </w:r>
      <w:r w:rsidR="008C2E22" w:rsidRPr="00555A01">
        <w:rPr>
          <w:rFonts w:cs="Arial"/>
          <w:b/>
          <w:sz w:val="32"/>
          <w:szCs w:val="28"/>
        </w:rPr>
        <w:t>iera</w:t>
      </w:r>
      <w:r w:rsidR="008C2E22" w:rsidRPr="00785B18">
        <w:rPr>
          <w:rFonts w:cs="Arial"/>
          <w:b/>
          <w:sz w:val="32"/>
          <w:szCs w:val="28"/>
        </w:rPr>
        <w:t>”</w:t>
      </w:r>
      <w:r w:rsidR="008C2E22">
        <w:rPr>
          <w:rFonts w:cs="Arial"/>
          <w:b/>
          <w:sz w:val="32"/>
          <w:szCs w:val="28"/>
        </w:rPr>
        <w:t xml:space="preserve"> </w:t>
      </w:r>
      <w:r w:rsidR="004308FB">
        <w:rPr>
          <w:rFonts w:cs="Arial"/>
          <w:b/>
          <w:sz w:val="32"/>
          <w:szCs w:val="28"/>
        </w:rPr>
        <w:t>per promuovere</w:t>
      </w:r>
      <w:r w:rsidR="008C2E22">
        <w:rPr>
          <w:rFonts w:cs="Arial"/>
          <w:b/>
          <w:sz w:val="32"/>
          <w:szCs w:val="28"/>
        </w:rPr>
        <w:t xml:space="preserve"> la</w:t>
      </w:r>
      <w:r w:rsidR="008E3BC7" w:rsidRPr="00785B18">
        <w:rPr>
          <w:rFonts w:cs="Arial"/>
          <w:b/>
          <w:sz w:val="32"/>
          <w:szCs w:val="28"/>
        </w:rPr>
        <w:t xml:space="preserve"> </w:t>
      </w:r>
      <w:r w:rsidRPr="00785B18">
        <w:rPr>
          <w:rFonts w:cs="Arial"/>
          <w:b/>
          <w:sz w:val="32"/>
          <w:szCs w:val="28"/>
        </w:rPr>
        <w:t>prevenzione</w:t>
      </w:r>
      <w:r w:rsidR="006F0465" w:rsidRPr="00785B18">
        <w:rPr>
          <w:rFonts w:cs="Arial"/>
          <w:b/>
          <w:sz w:val="32"/>
          <w:szCs w:val="28"/>
        </w:rPr>
        <w:t xml:space="preserve"> nei primi mesi di vita del </w:t>
      </w:r>
      <w:r w:rsidR="008C2E22">
        <w:rPr>
          <w:rFonts w:cs="Arial"/>
          <w:b/>
          <w:sz w:val="32"/>
          <w:szCs w:val="28"/>
        </w:rPr>
        <w:t>neonato</w:t>
      </w:r>
    </w:p>
    <w:p w:rsidR="009273E6" w:rsidRDefault="009273E6" w:rsidP="008C2E22">
      <w:pPr>
        <w:spacing w:after="0" w:line="240" w:lineRule="auto"/>
        <w:jc w:val="center"/>
        <w:rPr>
          <w:rFonts w:cs="Arial"/>
          <w:i/>
        </w:rPr>
      </w:pPr>
    </w:p>
    <w:p w:rsidR="009273E6" w:rsidRPr="00656808" w:rsidRDefault="005B0B7C" w:rsidP="008C2E22">
      <w:pPr>
        <w:spacing w:after="0" w:line="240" w:lineRule="auto"/>
        <w:jc w:val="center"/>
        <w:rPr>
          <w:rFonts w:cs="Arial"/>
          <w:i/>
          <w:szCs w:val="24"/>
        </w:rPr>
      </w:pPr>
      <w:r w:rsidRPr="00656808">
        <w:rPr>
          <w:rFonts w:cs="Arial"/>
          <w:i/>
          <w:szCs w:val="24"/>
        </w:rPr>
        <w:t>Due appuntamenti, il 19 e 20 maggio</w:t>
      </w:r>
      <w:r w:rsidR="00A0027A" w:rsidRPr="00656808">
        <w:rPr>
          <w:rFonts w:cs="Arial"/>
          <w:i/>
          <w:szCs w:val="24"/>
        </w:rPr>
        <w:t>,</w:t>
      </w:r>
      <w:r w:rsidRPr="00656808">
        <w:rPr>
          <w:rFonts w:cs="Arial"/>
          <w:i/>
          <w:szCs w:val="24"/>
        </w:rPr>
        <w:t xml:space="preserve"> per parlare di v</w:t>
      </w:r>
      <w:r w:rsidR="008008F1" w:rsidRPr="00656808">
        <w:rPr>
          <w:rFonts w:cs="Arial"/>
          <w:i/>
          <w:szCs w:val="24"/>
        </w:rPr>
        <w:t>accin</w:t>
      </w:r>
      <w:r w:rsidR="004308FB" w:rsidRPr="00656808">
        <w:rPr>
          <w:rFonts w:cs="Arial"/>
          <w:i/>
          <w:szCs w:val="24"/>
        </w:rPr>
        <w:t>i</w:t>
      </w:r>
      <w:r w:rsidR="008008F1" w:rsidRPr="00656808">
        <w:rPr>
          <w:rFonts w:cs="Arial"/>
          <w:i/>
          <w:szCs w:val="24"/>
        </w:rPr>
        <w:t>, allattamento e screening neonatal</w:t>
      </w:r>
      <w:r w:rsidRPr="00656808">
        <w:rPr>
          <w:rFonts w:cs="Arial"/>
          <w:i/>
          <w:szCs w:val="24"/>
        </w:rPr>
        <w:t xml:space="preserve">i, elementi fondamentali per </w:t>
      </w:r>
      <w:r w:rsidR="00165F13" w:rsidRPr="00656808">
        <w:rPr>
          <w:rFonts w:cs="Arial"/>
          <w:i/>
          <w:szCs w:val="24"/>
        </w:rPr>
        <w:t xml:space="preserve">la protezione del </w:t>
      </w:r>
      <w:r w:rsidRPr="00656808">
        <w:rPr>
          <w:rFonts w:cs="Arial"/>
          <w:i/>
          <w:szCs w:val="24"/>
        </w:rPr>
        <w:t xml:space="preserve">bambino </w:t>
      </w:r>
    </w:p>
    <w:p w:rsidR="00012138" w:rsidRPr="00785B18" w:rsidRDefault="00012138" w:rsidP="00785B18">
      <w:pPr>
        <w:spacing w:after="0" w:line="240" w:lineRule="auto"/>
      </w:pPr>
    </w:p>
    <w:p w:rsidR="00785B18" w:rsidRPr="008C2E22" w:rsidRDefault="00012138" w:rsidP="004308FB">
      <w:pPr>
        <w:jc w:val="both"/>
        <w:rPr>
          <w:rFonts w:cs="Arial"/>
        </w:rPr>
      </w:pPr>
      <w:r w:rsidRPr="00785B18">
        <w:rPr>
          <w:rFonts w:cs="Arial"/>
          <w:i/>
        </w:rPr>
        <w:t xml:space="preserve">Roma, </w:t>
      </w:r>
      <w:r w:rsidR="006139A3" w:rsidRPr="00785B18">
        <w:rPr>
          <w:rFonts w:cs="Arial"/>
          <w:i/>
        </w:rPr>
        <w:t>1</w:t>
      </w:r>
      <w:r w:rsidR="000A7AC5">
        <w:rPr>
          <w:rFonts w:cs="Arial"/>
          <w:i/>
        </w:rPr>
        <w:t>6</w:t>
      </w:r>
      <w:r w:rsidRPr="00785B18">
        <w:rPr>
          <w:rFonts w:cs="Arial"/>
        </w:rPr>
        <w:t xml:space="preserve"> </w:t>
      </w:r>
      <w:r w:rsidRPr="00785B18">
        <w:rPr>
          <w:rFonts w:cs="Arial"/>
          <w:i/>
        </w:rPr>
        <w:t>ma</w:t>
      </w:r>
      <w:r w:rsidR="00093FB8" w:rsidRPr="00785B18">
        <w:rPr>
          <w:rFonts w:cs="Arial"/>
          <w:i/>
        </w:rPr>
        <w:t>g</w:t>
      </w:r>
      <w:r w:rsidRPr="00785B18">
        <w:rPr>
          <w:rFonts w:cs="Arial"/>
          <w:i/>
        </w:rPr>
        <w:t>gio 2018</w:t>
      </w:r>
      <w:r w:rsidRPr="00785B18">
        <w:rPr>
          <w:rFonts w:cs="Arial"/>
        </w:rPr>
        <w:t xml:space="preserve"> –</w:t>
      </w:r>
      <w:r w:rsidR="00BF5B65" w:rsidRPr="00785B18">
        <w:rPr>
          <w:rFonts w:cs="Arial"/>
        </w:rPr>
        <w:t xml:space="preserve"> </w:t>
      </w:r>
      <w:r w:rsidR="004B18D0" w:rsidRPr="00785B18">
        <w:rPr>
          <w:rFonts w:cs="Arial"/>
          <w:b/>
        </w:rPr>
        <w:t>Biomedia</w:t>
      </w:r>
      <w:r w:rsidR="00447000">
        <w:rPr>
          <w:rFonts w:cs="Arial"/>
          <w:b/>
        </w:rPr>
        <w:t xml:space="preserve"> con il progetto digitale</w:t>
      </w:r>
      <w:r w:rsidR="00830AFA" w:rsidRPr="00785B18">
        <w:rPr>
          <w:rFonts w:cs="Arial"/>
          <w:b/>
        </w:rPr>
        <w:t xml:space="preserve"> </w:t>
      </w:r>
      <w:r w:rsidR="006139A3" w:rsidRPr="00785B18">
        <w:rPr>
          <w:rFonts w:cs="Arial"/>
          <w:b/>
        </w:rPr>
        <w:t>“</w:t>
      </w:r>
      <w:r w:rsidR="00830AFA" w:rsidRPr="00785B18">
        <w:rPr>
          <w:rFonts w:cs="Arial"/>
          <w:b/>
        </w:rPr>
        <w:t>Family Health</w:t>
      </w:r>
      <w:r w:rsidR="006139A3" w:rsidRPr="00785B18">
        <w:rPr>
          <w:rFonts w:cs="Arial"/>
          <w:b/>
        </w:rPr>
        <w:t>”</w:t>
      </w:r>
      <w:r w:rsidR="00830AFA" w:rsidRPr="00785B18">
        <w:rPr>
          <w:rFonts w:cs="Arial"/>
        </w:rPr>
        <w:t xml:space="preserve"> </w:t>
      </w:r>
      <w:r w:rsidR="006139A3" w:rsidRPr="00785B18">
        <w:rPr>
          <w:rFonts w:cs="Arial"/>
        </w:rPr>
        <w:t>tra</w:t>
      </w:r>
      <w:r w:rsidR="00830AFA" w:rsidRPr="00785B18">
        <w:rPr>
          <w:rFonts w:cs="Arial"/>
        </w:rPr>
        <w:t xml:space="preserve"> </w:t>
      </w:r>
      <w:r w:rsidR="00645C0A" w:rsidRPr="00785B18">
        <w:rPr>
          <w:rFonts w:cs="Arial"/>
        </w:rPr>
        <w:t>i</w:t>
      </w:r>
      <w:r w:rsidR="004B18D0" w:rsidRPr="00785B18">
        <w:rPr>
          <w:rFonts w:cs="Arial"/>
        </w:rPr>
        <w:t xml:space="preserve"> protagonisti </w:t>
      </w:r>
      <w:r w:rsidR="006139A3" w:rsidRPr="00785B18">
        <w:rPr>
          <w:rFonts w:cs="Arial"/>
        </w:rPr>
        <w:t>di</w:t>
      </w:r>
      <w:r w:rsidR="00830AFA" w:rsidRPr="00785B18">
        <w:rPr>
          <w:rFonts w:cs="Arial"/>
        </w:rPr>
        <w:t xml:space="preserve"> </w:t>
      </w:r>
      <w:r w:rsidR="006139A3" w:rsidRPr="00555A01">
        <w:rPr>
          <w:rFonts w:cs="Arial"/>
          <w:b/>
        </w:rPr>
        <w:t>“</w:t>
      </w:r>
      <w:r w:rsidR="006674F7" w:rsidRPr="00555A01">
        <w:rPr>
          <w:rFonts w:cs="Arial"/>
          <w:b/>
        </w:rPr>
        <w:t>Bimbin</w:t>
      </w:r>
      <w:r w:rsidR="004E087C" w:rsidRPr="00555A01">
        <w:rPr>
          <w:rFonts w:cs="Arial"/>
          <w:b/>
        </w:rPr>
        <w:t>f</w:t>
      </w:r>
      <w:r w:rsidR="006674F7" w:rsidRPr="00555A01">
        <w:rPr>
          <w:rFonts w:cs="Arial"/>
          <w:b/>
        </w:rPr>
        <w:t>iera</w:t>
      </w:r>
      <w:r w:rsidR="006139A3" w:rsidRPr="00555A01">
        <w:rPr>
          <w:rFonts w:cs="Arial"/>
          <w:b/>
        </w:rPr>
        <w:t>”</w:t>
      </w:r>
      <w:r w:rsidR="006139A3" w:rsidRPr="00555A01">
        <w:rPr>
          <w:rFonts w:cs="Arial"/>
        </w:rPr>
        <w:t>, l’appuntamento</w:t>
      </w:r>
      <w:r w:rsidR="006139A3" w:rsidRPr="00785B18">
        <w:rPr>
          <w:rFonts w:cs="Arial"/>
        </w:rPr>
        <w:t xml:space="preserve"> dedicato ai bambini e ai loro genitori </w:t>
      </w:r>
      <w:r w:rsidR="004308FB" w:rsidRPr="00785B18">
        <w:rPr>
          <w:rFonts w:cs="Arial"/>
        </w:rPr>
        <w:t>previsto dal</w:t>
      </w:r>
      <w:r w:rsidR="006139A3" w:rsidRPr="008C2E22">
        <w:rPr>
          <w:rFonts w:cs="Arial"/>
          <w:b/>
        </w:rPr>
        <w:t xml:space="preserve"> 19 al 20 maggio presso la Fiera di Roma</w:t>
      </w:r>
      <w:r w:rsidR="006139A3" w:rsidRPr="00785B18">
        <w:rPr>
          <w:rFonts w:cs="Arial"/>
        </w:rPr>
        <w:t xml:space="preserve">. </w:t>
      </w:r>
      <w:r w:rsidR="00785B18" w:rsidRPr="00785B18">
        <w:rPr>
          <w:rFonts w:cs="Arial"/>
        </w:rPr>
        <w:t>Due giorni di confron</w:t>
      </w:r>
      <w:r w:rsidR="00447000">
        <w:rPr>
          <w:rFonts w:cs="Arial"/>
        </w:rPr>
        <w:t>to, in cui i genitori</w:t>
      </w:r>
      <w:r w:rsidR="00785B18" w:rsidRPr="00785B18">
        <w:rPr>
          <w:rFonts w:cs="Arial"/>
        </w:rPr>
        <w:t xml:space="preserve"> potranno ricevere consigli </w:t>
      </w:r>
      <w:r w:rsidR="00811534" w:rsidRPr="00811534">
        <w:rPr>
          <w:rFonts w:cs="Arial"/>
        </w:rPr>
        <w:t>su come gestire al meglio il periodo della gravidanza e i</w:t>
      </w:r>
      <w:r w:rsidR="00811534">
        <w:rPr>
          <w:rFonts w:cs="Arial"/>
        </w:rPr>
        <w:t xml:space="preserve"> primi anni di vita dei </w:t>
      </w:r>
      <w:r w:rsidR="004308FB">
        <w:rPr>
          <w:rFonts w:cs="Arial"/>
        </w:rPr>
        <w:t>propri figli.</w:t>
      </w:r>
    </w:p>
    <w:p w:rsidR="00264109" w:rsidRPr="008C2E22" w:rsidRDefault="00447000" w:rsidP="00785B18">
      <w:pPr>
        <w:shd w:val="clear" w:color="auto" w:fill="FFFFFF"/>
        <w:spacing w:after="0" w:line="240" w:lineRule="auto"/>
        <w:jc w:val="both"/>
        <w:rPr>
          <w:rFonts w:eastAsia="Times New Roman" w:cs="Arial"/>
          <w:lang w:eastAsia="it-IT"/>
        </w:rPr>
      </w:pPr>
      <w:r>
        <w:rPr>
          <w:rFonts w:cs="Arial"/>
        </w:rPr>
        <w:t xml:space="preserve">In dettaglio, </w:t>
      </w:r>
      <w:r w:rsidR="00785B18" w:rsidRPr="008C2E22">
        <w:rPr>
          <w:rFonts w:cs="Arial"/>
          <w:b/>
        </w:rPr>
        <w:t xml:space="preserve">Family Health” </w:t>
      </w:r>
      <w:r w:rsidR="00785B18" w:rsidRPr="008C2E22">
        <w:rPr>
          <w:rFonts w:eastAsia="Times New Roman" w:cs="Arial"/>
          <w:b/>
          <w:bCs/>
          <w:lang w:eastAsia="it-IT"/>
        </w:rPr>
        <w:t>(</w:t>
      </w:r>
      <w:hyperlink r:id="rId9" w:history="1">
        <w:r w:rsidR="00785B18" w:rsidRPr="008C2E22">
          <w:rPr>
            <w:rStyle w:val="Collegamentoipertestuale"/>
            <w:rFonts w:eastAsia="Times New Roman" w:cs="Arial"/>
            <w:b/>
            <w:bCs/>
            <w:color w:val="auto"/>
            <w:lang w:eastAsia="it-IT"/>
          </w:rPr>
          <w:t>familyhealth.it</w:t>
        </w:r>
      </w:hyperlink>
      <w:r>
        <w:rPr>
          <w:rFonts w:eastAsia="Times New Roman" w:cs="Arial"/>
          <w:b/>
          <w:bCs/>
          <w:lang w:eastAsia="it-IT"/>
        </w:rPr>
        <w:t>) offrirà</w:t>
      </w:r>
      <w:r w:rsidR="00785B18" w:rsidRPr="008C2E22">
        <w:rPr>
          <w:rFonts w:eastAsia="Times New Roman" w:cs="Arial"/>
          <w:b/>
          <w:bCs/>
          <w:lang w:eastAsia="it-IT"/>
        </w:rPr>
        <w:t xml:space="preserve"> due attività ricreative e allo stesso tempo educative</w:t>
      </w:r>
      <w:r w:rsidR="00600A9F">
        <w:rPr>
          <w:rFonts w:eastAsia="Times New Roman" w:cs="Arial"/>
          <w:b/>
          <w:bCs/>
          <w:lang w:eastAsia="it-IT"/>
        </w:rPr>
        <w:t xml:space="preserve"> rivolte ai piccoli</w:t>
      </w:r>
      <w:r w:rsidR="004308FB">
        <w:rPr>
          <w:rFonts w:eastAsia="Times New Roman" w:cs="Arial"/>
          <w:b/>
          <w:bCs/>
          <w:lang w:eastAsia="it-IT"/>
        </w:rPr>
        <w:t>ssimi</w:t>
      </w:r>
      <w:r w:rsidR="00785B18" w:rsidRPr="008C2E22">
        <w:rPr>
          <w:rFonts w:eastAsia="Times New Roman" w:cs="Arial"/>
          <w:bCs/>
          <w:lang w:eastAsia="it-IT"/>
        </w:rPr>
        <w:t xml:space="preserve">: su </w:t>
      </w:r>
      <w:r w:rsidR="00785B18" w:rsidRPr="008C2E22">
        <w:rPr>
          <w:rFonts w:cs="Arial"/>
        </w:rPr>
        <w:t>un albero gigante, sinonimo d</w:t>
      </w:r>
      <w:r>
        <w:rPr>
          <w:rFonts w:cs="Arial"/>
        </w:rPr>
        <w:t>i prevenzione, dovranno imprimere</w:t>
      </w:r>
      <w:r w:rsidR="00785B18" w:rsidRPr="008C2E22">
        <w:rPr>
          <w:rFonts w:cs="Arial"/>
        </w:rPr>
        <w:t xml:space="preserve"> le proprie mani</w:t>
      </w:r>
      <w:r w:rsidR="00600A9F">
        <w:rPr>
          <w:rFonts w:cs="Arial"/>
        </w:rPr>
        <w:t>ne</w:t>
      </w:r>
      <w:r>
        <w:rPr>
          <w:rFonts w:cs="Arial"/>
        </w:rPr>
        <w:t xml:space="preserve"> con vernice arancione</w:t>
      </w:r>
      <w:r w:rsidR="00785B18" w:rsidRPr="008C2E22">
        <w:rPr>
          <w:rFonts w:cs="Arial"/>
        </w:rPr>
        <w:t xml:space="preserve"> e azzurra. Inoltre, saranno invitati a costruire </w:t>
      </w:r>
      <w:r w:rsidR="004308FB">
        <w:rPr>
          <w:rFonts w:cs="Arial"/>
        </w:rPr>
        <w:t>un</w:t>
      </w:r>
      <w:r w:rsidR="00785B18" w:rsidRPr="008C2E22">
        <w:rPr>
          <w:rFonts w:cs="Arial"/>
        </w:rPr>
        <w:t xml:space="preserve"> </w:t>
      </w:r>
      <w:r w:rsidR="004308FB">
        <w:rPr>
          <w:rFonts w:cs="Arial"/>
        </w:rPr>
        <w:t>mini-albero</w:t>
      </w:r>
      <w:r>
        <w:rPr>
          <w:rFonts w:cs="Arial"/>
        </w:rPr>
        <w:t xml:space="preserve"> “Family Health”</w:t>
      </w:r>
      <w:r w:rsidR="004308FB">
        <w:rPr>
          <w:rFonts w:cs="Arial"/>
        </w:rPr>
        <w:t xml:space="preserve">, un regalo </w:t>
      </w:r>
      <w:r w:rsidR="00785B18" w:rsidRPr="008C2E22">
        <w:rPr>
          <w:rFonts w:cs="Arial"/>
        </w:rPr>
        <w:t xml:space="preserve">in ricordo della giornata. </w:t>
      </w:r>
      <w:r w:rsidR="008C2E22" w:rsidRPr="008C2E22">
        <w:rPr>
          <w:rFonts w:cs="Arial"/>
          <w:b/>
        </w:rPr>
        <w:t>Per i</w:t>
      </w:r>
      <w:r w:rsidR="00785B18" w:rsidRPr="008C2E22">
        <w:rPr>
          <w:rFonts w:cs="Arial"/>
          <w:b/>
        </w:rPr>
        <w:t xml:space="preserve"> genitori, invece, </w:t>
      </w:r>
      <w:r w:rsidR="008C2E22" w:rsidRPr="008C2E22">
        <w:rPr>
          <w:rFonts w:cs="Arial"/>
          <w:b/>
        </w:rPr>
        <w:t>saranno organizzati due incontri formativi e informativi</w:t>
      </w:r>
      <w:r w:rsidR="008C2E22" w:rsidRPr="008C2E22">
        <w:rPr>
          <w:rFonts w:cs="Arial"/>
        </w:rPr>
        <w:t xml:space="preserve"> </w:t>
      </w:r>
      <w:r w:rsidR="00264109" w:rsidRPr="008C2E22">
        <w:rPr>
          <w:rFonts w:cs="Arial"/>
        </w:rPr>
        <w:t>presso la sala conferenze della Fiera</w:t>
      </w:r>
      <w:r w:rsidR="008C2E22" w:rsidRPr="008C2E22">
        <w:rPr>
          <w:rFonts w:cs="Arial"/>
        </w:rPr>
        <w:t>.</w:t>
      </w:r>
      <w:r w:rsidR="006139A3" w:rsidRPr="008C2E22">
        <w:rPr>
          <w:rFonts w:cs="Arial"/>
        </w:rPr>
        <w:t xml:space="preserve"> </w:t>
      </w:r>
    </w:p>
    <w:p w:rsidR="00785B18" w:rsidRPr="00785B18" w:rsidRDefault="00785B18" w:rsidP="00785B18">
      <w:pPr>
        <w:spacing w:after="0" w:line="240" w:lineRule="auto"/>
        <w:jc w:val="both"/>
        <w:rPr>
          <w:rFonts w:cs="Arial"/>
        </w:rPr>
      </w:pPr>
    </w:p>
    <w:p w:rsidR="00E61653" w:rsidRPr="008C2E22" w:rsidRDefault="008C2E22" w:rsidP="00785B18">
      <w:pPr>
        <w:spacing w:after="0" w:line="240" w:lineRule="auto"/>
        <w:jc w:val="both"/>
        <w:rPr>
          <w:rFonts w:cs="Arial"/>
        </w:rPr>
      </w:pPr>
      <w:r w:rsidRPr="008C2E22">
        <w:rPr>
          <w:rFonts w:cs="Arial"/>
          <w:b/>
        </w:rPr>
        <w:t>Sabato 19 maggio</w:t>
      </w:r>
      <w:r w:rsidRPr="008C2E22">
        <w:rPr>
          <w:rFonts w:cs="Arial"/>
        </w:rPr>
        <w:t>, dalle 13:30 alle 14:15,</w:t>
      </w:r>
      <w:r w:rsidRPr="008C2E22">
        <w:rPr>
          <w:rFonts w:cs="Arial"/>
          <w:b/>
        </w:rPr>
        <w:t xml:space="preserve"> si parlerà di vaccini insieme alla </w:t>
      </w:r>
      <w:r w:rsidR="00264109" w:rsidRPr="008C2E22">
        <w:rPr>
          <w:rFonts w:cs="Arial"/>
          <w:b/>
        </w:rPr>
        <w:t>dottoressa</w:t>
      </w:r>
      <w:r w:rsidR="00264109" w:rsidRPr="00785B18">
        <w:rPr>
          <w:rFonts w:cs="Arial"/>
          <w:b/>
        </w:rPr>
        <w:t xml:space="preserve"> Elena Bozzola</w:t>
      </w:r>
      <w:r w:rsidR="00264109" w:rsidRPr="00785B18">
        <w:rPr>
          <w:rFonts w:cs="Arial"/>
        </w:rPr>
        <w:t xml:space="preserve">, </w:t>
      </w:r>
      <w:r w:rsidRPr="008C2E22">
        <w:rPr>
          <w:rFonts w:cs="Arial"/>
        </w:rPr>
        <w:t>C</w:t>
      </w:r>
      <w:r w:rsidR="00264109" w:rsidRPr="008C2E22">
        <w:rPr>
          <w:rFonts w:cs="Arial"/>
        </w:rPr>
        <w:t>onsigliere nazionale della Società Italiana di Pediatria (SIP)</w:t>
      </w:r>
      <w:r w:rsidRPr="008C2E22">
        <w:rPr>
          <w:rFonts w:cs="Arial"/>
        </w:rPr>
        <w:t>.</w:t>
      </w:r>
      <w:r>
        <w:rPr>
          <w:rFonts w:cs="Arial"/>
        </w:rPr>
        <w:t xml:space="preserve"> </w:t>
      </w:r>
      <w:r w:rsidR="0031706A">
        <w:rPr>
          <w:rFonts w:ascii="Calibri" w:eastAsia="Calibri" w:hAnsi="Calibri" w:cs="Calibri"/>
        </w:rPr>
        <w:t>«</w:t>
      </w:r>
      <w:r w:rsidR="0031706A">
        <w:rPr>
          <w:rFonts w:ascii="Calibri" w:eastAsia="Calibri" w:hAnsi="Calibri" w:cs="Calibri"/>
          <w:i/>
        </w:rPr>
        <w:t>È fondamentale trasmetter</w:t>
      </w:r>
      <w:r w:rsidR="0031706A" w:rsidRPr="0031706A">
        <w:rPr>
          <w:rFonts w:ascii="Calibri" w:eastAsia="Calibri" w:hAnsi="Calibri" w:cs="Calibri"/>
          <w:i/>
        </w:rPr>
        <w:t>e</w:t>
      </w:r>
      <w:r w:rsidR="0031706A">
        <w:rPr>
          <w:rFonts w:ascii="Calibri" w:eastAsia="Calibri" w:hAnsi="Calibri" w:cs="Calibri"/>
          <w:i/>
        </w:rPr>
        <w:t xml:space="preserve"> alle mamme e alle donne in gravidanza l’importanza e la sicurezza delle vaccinazioni; purtroppo, ancora oggi si muore per malattie facilmente prevenibili come il morbillo e l’Italia è ultima in Europa per dati di copertura contro il tetano, la difterite e la pertosse</w:t>
      </w:r>
      <w:r w:rsidR="0031706A">
        <w:rPr>
          <w:rFonts w:ascii="Calibri" w:eastAsia="Calibri" w:hAnsi="Calibri" w:cs="Calibri"/>
        </w:rPr>
        <w:t xml:space="preserve"> - spiega la dottoressa -. </w:t>
      </w:r>
      <w:r w:rsidR="0031706A">
        <w:rPr>
          <w:rFonts w:ascii="Calibri" w:eastAsia="Calibri" w:hAnsi="Calibri" w:cs="Calibri"/>
          <w:i/>
        </w:rPr>
        <w:t xml:space="preserve">I numeri parlano chiaro: ogni anno nel mondo sono </w:t>
      </w:r>
      <w:r w:rsidR="0031706A" w:rsidRPr="0031706A">
        <w:rPr>
          <w:rFonts w:ascii="Calibri" w:eastAsia="Calibri" w:hAnsi="Calibri" w:cs="Calibri"/>
          <w:i/>
        </w:rPr>
        <w:t>oltre</w:t>
      </w:r>
      <w:r w:rsidR="0031706A">
        <w:rPr>
          <w:rFonts w:ascii="Calibri" w:eastAsia="Calibri" w:hAnsi="Calibri" w:cs="Calibri"/>
          <w:i/>
        </w:rPr>
        <w:t xml:space="preserve"> 2 milioni le vite salvate grazie ai vaccini che devono tornare ad essere un appuntamento fisso dei primi mesi di vita del bambino. Senza dimenticare la prevenzione in gravidanza, importantissima per trasmettere al feto gli anticorpi direttamente dalla mamma</w:t>
      </w:r>
      <w:r w:rsidR="0031706A">
        <w:rPr>
          <w:rFonts w:ascii="Calibri" w:eastAsia="Calibri" w:hAnsi="Calibri" w:cs="Calibri"/>
        </w:rPr>
        <w:t xml:space="preserve">».  </w:t>
      </w:r>
    </w:p>
    <w:p w:rsidR="00785B18" w:rsidRPr="00785B18" w:rsidRDefault="00785B18" w:rsidP="00785B18">
      <w:pPr>
        <w:spacing w:after="0" w:line="240" w:lineRule="auto"/>
        <w:jc w:val="both"/>
        <w:rPr>
          <w:rFonts w:cs="Arial"/>
          <w:i/>
        </w:rPr>
      </w:pPr>
    </w:p>
    <w:p w:rsidR="00264109" w:rsidRDefault="002010A8" w:rsidP="00785B18">
      <w:pPr>
        <w:spacing w:after="0" w:line="240" w:lineRule="auto"/>
        <w:jc w:val="both"/>
        <w:rPr>
          <w:rFonts w:cs="Arial"/>
        </w:rPr>
      </w:pPr>
      <w:r w:rsidRPr="00785B18">
        <w:rPr>
          <w:rFonts w:cs="Arial"/>
        </w:rPr>
        <w:t>Oltre alle vaccinazion</w:t>
      </w:r>
      <w:r w:rsidR="008C2E22">
        <w:rPr>
          <w:rFonts w:cs="Arial"/>
        </w:rPr>
        <w:t>i</w:t>
      </w:r>
      <w:r w:rsidRPr="00785B18">
        <w:rPr>
          <w:rFonts w:cs="Arial"/>
        </w:rPr>
        <w:t>,</w:t>
      </w:r>
      <w:r w:rsidR="00447000">
        <w:rPr>
          <w:rFonts w:cs="Arial"/>
        </w:rPr>
        <w:t xml:space="preserve"> si parlerà di un altro momento fondamentale per la vita di un bambino: l’allattamento al seno. </w:t>
      </w:r>
      <w:r w:rsidR="00264109" w:rsidRPr="00785B18">
        <w:rPr>
          <w:rFonts w:cs="Arial"/>
        </w:rPr>
        <w:t xml:space="preserve">Per </w:t>
      </w:r>
      <w:r w:rsidR="00264109" w:rsidRPr="008C2E22">
        <w:rPr>
          <w:rFonts w:cs="Arial"/>
          <w:b/>
        </w:rPr>
        <w:t>approfondire il tema del</w:t>
      </w:r>
      <w:r w:rsidR="00DA25DD" w:rsidRPr="008C2E22">
        <w:rPr>
          <w:rFonts w:cs="Arial"/>
          <w:b/>
        </w:rPr>
        <w:t xml:space="preserve">l’importanza dell’allattamento come </w:t>
      </w:r>
      <w:r w:rsidR="00264109" w:rsidRPr="008C2E22">
        <w:rPr>
          <w:rFonts w:cs="Arial"/>
          <w:b/>
        </w:rPr>
        <w:t xml:space="preserve">arma di </w:t>
      </w:r>
      <w:r w:rsidR="00DA25DD" w:rsidRPr="008C2E22">
        <w:rPr>
          <w:rFonts w:cs="Arial"/>
          <w:b/>
        </w:rPr>
        <w:t>prevenzione</w:t>
      </w:r>
      <w:r w:rsidR="00264109" w:rsidRPr="00785B18">
        <w:rPr>
          <w:rFonts w:cs="Arial"/>
        </w:rPr>
        <w:t>,</w:t>
      </w:r>
      <w:r w:rsidR="008C2E22">
        <w:rPr>
          <w:rFonts w:cs="Arial"/>
        </w:rPr>
        <w:t xml:space="preserve"> </w:t>
      </w:r>
      <w:r w:rsidR="00264109" w:rsidRPr="00785B18">
        <w:rPr>
          <w:rFonts w:cs="Arial"/>
          <w:b/>
        </w:rPr>
        <w:t>domenica 20 maggio</w:t>
      </w:r>
      <w:r w:rsidR="008860CC">
        <w:rPr>
          <w:rFonts w:cs="Arial"/>
        </w:rPr>
        <w:t>,</w:t>
      </w:r>
      <w:r w:rsidR="00264109" w:rsidRPr="00785B18">
        <w:rPr>
          <w:rFonts w:cs="Arial"/>
          <w:b/>
        </w:rPr>
        <w:t xml:space="preserve"> </w:t>
      </w:r>
      <w:r w:rsidR="008C2E22" w:rsidRPr="008C2E22">
        <w:rPr>
          <w:rFonts w:cs="Arial"/>
        </w:rPr>
        <w:t xml:space="preserve">dalle </w:t>
      </w:r>
      <w:r w:rsidR="00264109" w:rsidRPr="008C2E22">
        <w:rPr>
          <w:rFonts w:cs="Arial"/>
        </w:rPr>
        <w:t xml:space="preserve">11:30 </w:t>
      </w:r>
      <w:r w:rsidR="008C2E22" w:rsidRPr="008C2E22">
        <w:rPr>
          <w:rFonts w:cs="Arial"/>
        </w:rPr>
        <w:t xml:space="preserve">alle </w:t>
      </w:r>
      <w:r w:rsidR="00264109" w:rsidRPr="008C2E22">
        <w:rPr>
          <w:rFonts w:cs="Arial"/>
        </w:rPr>
        <w:t>12:15</w:t>
      </w:r>
      <w:r w:rsidR="008860CC">
        <w:rPr>
          <w:rFonts w:cs="Arial"/>
        </w:rPr>
        <w:t>,</w:t>
      </w:r>
      <w:r w:rsidR="00264109" w:rsidRPr="008C2E22">
        <w:rPr>
          <w:rFonts w:cs="Arial"/>
        </w:rPr>
        <w:t xml:space="preserve"> </w:t>
      </w:r>
      <w:r w:rsidR="00264109" w:rsidRPr="00785B18">
        <w:rPr>
          <w:rFonts w:cs="Arial"/>
          <w:b/>
        </w:rPr>
        <w:t xml:space="preserve">si terrà il secondo appuntamento targato Biomedia e “Family Health” </w:t>
      </w:r>
      <w:r w:rsidR="00264109" w:rsidRPr="00785B18">
        <w:rPr>
          <w:rFonts w:cs="Arial"/>
        </w:rPr>
        <w:t xml:space="preserve">con il </w:t>
      </w:r>
      <w:r w:rsidR="00264109" w:rsidRPr="00785B18">
        <w:rPr>
          <w:rFonts w:cs="Arial"/>
          <w:b/>
        </w:rPr>
        <w:t>dottor Pier Michele Paolillo</w:t>
      </w:r>
      <w:r w:rsidR="00264109" w:rsidRPr="00785B18">
        <w:rPr>
          <w:rFonts w:cs="Arial"/>
        </w:rPr>
        <w:t xml:space="preserve">, </w:t>
      </w:r>
      <w:r w:rsidR="008C2E22">
        <w:rPr>
          <w:rFonts w:cs="Arial"/>
        </w:rPr>
        <w:t>d</w:t>
      </w:r>
      <w:r w:rsidR="00264109" w:rsidRPr="00785B18">
        <w:rPr>
          <w:rFonts w:cs="Arial"/>
        </w:rPr>
        <w:t>irettore della Neonatologia e Terapia Intensiv</w:t>
      </w:r>
      <w:r w:rsidR="00785B18" w:rsidRPr="00785B18">
        <w:rPr>
          <w:rFonts w:cs="Arial"/>
        </w:rPr>
        <w:t>a</w:t>
      </w:r>
      <w:r w:rsidR="00264109" w:rsidRPr="00785B18">
        <w:rPr>
          <w:rFonts w:cs="Arial"/>
        </w:rPr>
        <w:t xml:space="preserve"> Neonatale dell’Ospedale Policlinico Casilino di Roma.</w:t>
      </w:r>
    </w:p>
    <w:p w:rsidR="00785B18" w:rsidRPr="00B17DF8" w:rsidRDefault="00785B18" w:rsidP="00785B18">
      <w:pPr>
        <w:spacing w:after="0" w:line="240" w:lineRule="auto"/>
        <w:jc w:val="both"/>
        <w:rPr>
          <w:rFonts w:cs="Arial"/>
          <w:color w:val="FF0000"/>
        </w:rPr>
      </w:pPr>
    </w:p>
    <w:p w:rsidR="006A0324" w:rsidRPr="00200F23" w:rsidRDefault="00FE0304" w:rsidP="00785B18">
      <w:pPr>
        <w:spacing w:after="0" w:line="240" w:lineRule="auto"/>
        <w:jc w:val="both"/>
        <w:rPr>
          <w:rFonts w:cs="Arial"/>
          <w:i/>
        </w:rPr>
      </w:pPr>
      <w:r w:rsidRPr="00200F23">
        <w:rPr>
          <w:rFonts w:cs="Arial"/>
        </w:rPr>
        <w:t>«</w:t>
      </w:r>
      <w:r w:rsidR="00B61402" w:rsidRPr="00200F23">
        <w:rPr>
          <w:rFonts w:cs="Arial"/>
          <w:i/>
        </w:rPr>
        <w:t>I benefici dell’</w:t>
      </w:r>
      <w:r w:rsidR="00D40B1B" w:rsidRPr="00200F23">
        <w:rPr>
          <w:rFonts w:cs="Arial"/>
          <w:i/>
        </w:rPr>
        <w:t xml:space="preserve">allattamento al seno </w:t>
      </w:r>
      <w:r w:rsidR="00FF5450" w:rsidRPr="00200F23">
        <w:rPr>
          <w:rFonts w:cs="Arial"/>
          <w:i/>
        </w:rPr>
        <w:t xml:space="preserve">sono molteplici, </w:t>
      </w:r>
      <w:r w:rsidR="00343401" w:rsidRPr="00200F23">
        <w:rPr>
          <w:rFonts w:cs="Arial"/>
          <w:i/>
        </w:rPr>
        <w:t>psicologi</w:t>
      </w:r>
      <w:r w:rsidR="00CB524F" w:rsidRPr="00200F23">
        <w:rPr>
          <w:rFonts w:cs="Arial"/>
          <w:i/>
        </w:rPr>
        <w:t>ci</w:t>
      </w:r>
      <w:r w:rsidR="00FF5450" w:rsidRPr="00200F23">
        <w:rPr>
          <w:rFonts w:cs="Arial"/>
          <w:i/>
        </w:rPr>
        <w:t xml:space="preserve"> </w:t>
      </w:r>
      <w:r w:rsidR="00200F23" w:rsidRPr="00200F23">
        <w:rPr>
          <w:rFonts w:cs="Arial"/>
          <w:i/>
        </w:rPr>
        <w:t>e nutrizionali</w:t>
      </w:r>
      <w:r w:rsidR="00FF5450" w:rsidRPr="00200F23">
        <w:rPr>
          <w:rFonts w:cs="Arial"/>
          <w:i/>
        </w:rPr>
        <w:t xml:space="preserve">. Il latte </w:t>
      </w:r>
      <w:r w:rsidR="00200F23" w:rsidRPr="00200F23">
        <w:rPr>
          <w:rFonts w:cs="Arial"/>
          <w:i/>
        </w:rPr>
        <w:t>materno ha</w:t>
      </w:r>
      <w:r w:rsidR="00FF5450" w:rsidRPr="00200F23">
        <w:rPr>
          <w:rFonts w:cs="Arial"/>
          <w:i/>
        </w:rPr>
        <w:t xml:space="preserve"> anche un effetto protettivo sulle </w:t>
      </w:r>
      <w:r w:rsidR="00B61402" w:rsidRPr="00200F23">
        <w:rPr>
          <w:rFonts w:cs="Arial"/>
          <w:i/>
        </w:rPr>
        <w:t xml:space="preserve">allergie, </w:t>
      </w:r>
      <w:r w:rsidR="00FF5450" w:rsidRPr="00200F23">
        <w:rPr>
          <w:rFonts w:cs="Arial"/>
          <w:i/>
        </w:rPr>
        <w:t xml:space="preserve">sulle </w:t>
      </w:r>
      <w:r w:rsidR="004F1A7C" w:rsidRPr="00200F23">
        <w:rPr>
          <w:rFonts w:cs="Arial"/>
          <w:i/>
        </w:rPr>
        <w:t xml:space="preserve">infezioni e </w:t>
      </w:r>
      <w:r w:rsidR="00FF5450" w:rsidRPr="00200F23">
        <w:rPr>
          <w:rFonts w:cs="Arial"/>
          <w:i/>
        </w:rPr>
        <w:t>sul</w:t>
      </w:r>
      <w:r w:rsidR="00B61402" w:rsidRPr="00200F23">
        <w:rPr>
          <w:rFonts w:cs="Arial"/>
          <w:i/>
        </w:rPr>
        <w:t xml:space="preserve"> rischio </w:t>
      </w:r>
      <w:r w:rsidR="00E332E2" w:rsidRPr="00200F23">
        <w:rPr>
          <w:rFonts w:cs="Arial"/>
          <w:i/>
        </w:rPr>
        <w:t xml:space="preserve">di </w:t>
      </w:r>
      <w:r w:rsidR="00B61402" w:rsidRPr="00200F23">
        <w:rPr>
          <w:rFonts w:cs="Arial"/>
          <w:i/>
        </w:rPr>
        <w:t>morte in culla</w:t>
      </w:r>
      <w:r w:rsidR="00FF5450" w:rsidRPr="00200F23">
        <w:rPr>
          <w:rFonts w:cs="Arial"/>
          <w:i/>
        </w:rPr>
        <w:t xml:space="preserve"> e </w:t>
      </w:r>
      <w:r w:rsidR="00200F23" w:rsidRPr="00200F23">
        <w:rPr>
          <w:rFonts w:cs="Arial"/>
          <w:i/>
        </w:rPr>
        <w:t>favorisce un</w:t>
      </w:r>
      <w:r w:rsidR="00FF5450" w:rsidRPr="00200F23">
        <w:rPr>
          <w:rFonts w:cs="Arial"/>
          <w:i/>
        </w:rPr>
        <w:t xml:space="preserve"> ottimale sviluppo psicomotorio del bambino. Gli effetti benefici dell’allattamento al seno sono importanti anche nella donna consentendo un migliore </w:t>
      </w:r>
      <w:r w:rsidR="00F350FD" w:rsidRPr="00200F23">
        <w:rPr>
          <w:rFonts w:cs="Arial"/>
          <w:i/>
        </w:rPr>
        <w:t>recupero</w:t>
      </w:r>
      <w:r w:rsidR="00FF5450" w:rsidRPr="00200F23">
        <w:rPr>
          <w:rFonts w:cs="Arial"/>
          <w:i/>
        </w:rPr>
        <w:t xml:space="preserve"> post-parto e riducendo il rischio di sviluppare</w:t>
      </w:r>
      <w:r w:rsidR="00F350FD" w:rsidRPr="00200F23">
        <w:rPr>
          <w:rFonts w:cs="Arial"/>
          <w:i/>
        </w:rPr>
        <w:t xml:space="preserve"> osteoporosi </w:t>
      </w:r>
      <w:r w:rsidR="00785B18" w:rsidRPr="00200F23">
        <w:rPr>
          <w:rFonts w:cs="Arial"/>
          <w:i/>
        </w:rPr>
        <w:t>-</w:t>
      </w:r>
      <w:r w:rsidR="004F1A7C" w:rsidRPr="00200F23">
        <w:rPr>
          <w:rFonts w:cs="Arial"/>
          <w:i/>
        </w:rPr>
        <w:t xml:space="preserve"> </w:t>
      </w:r>
      <w:r w:rsidR="00785B18" w:rsidRPr="00200F23">
        <w:rPr>
          <w:rFonts w:cs="Arial"/>
        </w:rPr>
        <w:t xml:space="preserve">afferma </w:t>
      </w:r>
      <w:r w:rsidR="002941AE" w:rsidRPr="00200F23">
        <w:rPr>
          <w:rFonts w:cs="Arial"/>
        </w:rPr>
        <w:t>Paolillo</w:t>
      </w:r>
      <w:r w:rsidR="004F1A7C" w:rsidRPr="00200F23">
        <w:rPr>
          <w:rFonts w:cs="Arial"/>
          <w:b/>
        </w:rPr>
        <w:t xml:space="preserve"> </w:t>
      </w:r>
      <w:r w:rsidR="004F1A7C" w:rsidRPr="00200F23">
        <w:rPr>
          <w:rFonts w:cs="Arial"/>
        </w:rPr>
        <w:t xml:space="preserve">-. </w:t>
      </w:r>
      <w:r w:rsidR="00FF5450" w:rsidRPr="00ED07F7">
        <w:rPr>
          <w:rFonts w:cs="Arial"/>
          <w:i/>
        </w:rPr>
        <w:t>La prevenzione delle patologie nei primi mesi di vita del lattante avviene</w:t>
      </w:r>
      <w:r w:rsidR="005054A9" w:rsidRPr="00ED07F7">
        <w:rPr>
          <w:rFonts w:cs="Arial"/>
          <w:i/>
        </w:rPr>
        <w:t xml:space="preserve"> anche</w:t>
      </w:r>
      <w:r w:rsidR="00FF5450" w:rsidRPr="00ED07F7">
        <w:rPr>
          <w:rFonts w:cs="Arial"/>
          <w:i/>
        </w:rPr>
        <w:t xml:space="preserve"> con</w:t>
      </w:r>
      <w:r w:rsidR="005054A9" w:rsidRPr="00ED07F7">
        <w:rPr>
          <w:rFonts w:cs="Arial"/>
          <w:i/>
        </w:rPr>
        <w:t xml:space="preserve"> la somministrazione </w:t>
      </w:r>
      <w:r w:rsidR="00200F23" w:rsidRPr="00ED07F7">
        <w:rPr>
          <w:rFonts w:cs="Arial"/>
          <w:i/>
        </w:rPr>
        <w:t>di</w:t>
      </w:r>
      <w:r w:rsidR="00200F23" w:rsidRPr="00200F23">
        <w:rPr>
          <w:rFonts w:cs="Arial"/>
          <w:i/>
        </w:rPr>
        <w:t xml:space="preserve"> vitamina</w:t>
      </w:r>
      <w:r w:rsidR="00A622B8" w:rsidRPr="00200F23">
        <w:rPr>
          <w:rFonts w:cs="Arial"/>
          <w:i/>
        </w:rPr>
        <w:t xml:space="preserve"> </w:t>
      </w:r>
      <w:r w:rsidR="00A6240D" w:rsidRPr="00200F23">
        <w:rPr>
          <w:rFonts w:cs="Arial"/>
          <w:i/>
        </w:rPr>
        <w:t>K</w:t>
      </w:r>
      <w:r w:rsidR="00347A33" w:rsidRPr="00200F23">
        <w:rPr>
          <w:rFonts w:cs="Arial"/>
          <w:i/>
        </w:rPr>
        <w:t>, per prevenire la malattia emorragica</w:t>
      </w:r>
      <w:r w:rsidR="00A622B8" w:rsidRPr="00200F23">
        <w:rPr>
          <w:rFonts w:cs="Arial"/>
          <w:i/>
        </w:rPr>
        <w:t xml:space="preserve"> </w:t>
      </w:r>
      <w:r w:rsidR="00200F23" w:rsidRPr="00200F23">
        <w:rPr>
          <w:rFonts w:cs="Arial"/>
          <w:i/>
        </w:rPr>
        <w:t>e la</w:t>
      </w:r>
      <w:r w:rsidR="005054A9" w:rsidRPr="00200F23">
        <w:rPr>
          <w:rFonts w:cs="Arial"/>
          <w:i/>
        </w:rPr>
        <w:t xml:space="preserve"> vitamina </w:t>
      </w:r>
      <w:r w:rsidR="00A622B8" w:rsidRPr="00200F23">
        <w:rPr>
          <w:rFonts w:cs="Arial"/>
          <w:i/>
        </w:rPr>
        <w:t xml:space="preserve">D </w:t>
      </w:r>
      <w:r w:rsidR="00E332E2" w:rsidRPr="00200F23">
        <w:rPr>
          <w:rFonts w:cs="Arial"/>
          <w:i/>
        </w:rPr>
        <w:t>per</w:t>
      </w:r>
      <w:r w:rsidR="00A622B8" w:rsidRPr="00200F23">
        <w:rPr>
          <w:rFonts w:cs="Arial"/>
          <w:i/>
        </w:rPr>
        <w:t xml:space="preserve"> fissare il calcio</w:t>
      </w:r>
      <w:r w:rsidR="00FF5450" w:rsidRPr="00200F23">
        <w:rPr>
          <w:rFonts w:cs="Arial"/>
          <w:i/>
        </w:rPr>
        <w:t xml:space="preserve"> nel sistema scheletrico. Il neonato </w:t>
      </w:r>
      <w:r w:rsidR="005054A9" w:rsidRPr="00200F23">
        <w:rPr>
          <w:rFonts w:cs="Arial"/>
          <w:i/>
        </w:rPr>
        <w:t xml:space="preserve">prematuro </w:t>
      </w:r>
      <w:r w:rsidR="00FF5450" w:rsidRPr="00200F23">
        <w:rPr>
          <w:rFonts w:cs="Arial"/>
          <w:i/>
        </w:rPr>
        <w:t>necessita</w:t>
      </w:r>
      <w:r w:rsidR="000A7AC5">
        <w:rPr>
          <w:rFonts w:cs="Arial"/>
          <w:i/>
        </w:rPr>
        <w:t>,</w:t>
      </w:r>
      <w:r w:rsidR="00FF5450" w:rsidRPr="00200F23">
        <w:rPr>
          <w:rFonts w:cs="Arial"/>
          <w:i/>
        </w:rPr>
        <w:t xml:space="preserve"> spesso</w:t>
      </w:r>
      <w:r w:rsidR="000A7AC5">
        <w:rPr>
          <w:rFonts w:cs="Arial"/>
          <w:i/>
        </w:rPr>
        <w:t>,</w:t>
      </w:r>
      <w:r w:rsidR="00FF5450" w:rsidRPr="00200F23">
        <w:rPr>
          <w:rFonts w:cs="Arial"/>
          <w:i/>
        </w:rPr>
        <w:t xml:space="preserve"> di profilassi dell’anemia mediante la somministrazione di </w:t>
      </w:r>
      <w:r w:rsidR="005054A9" w:rsidRPr="00200F23">
        <w:rPr>
          <w:rFonts w:cs="Arial"/>
          <w:i/>
        </w:rPr>
        <w:t xml:space="preserve">ferro </w:t>
      </w:r>
      <w:r w:rsidR="00200F23" w:rsidRPr="00200F23">
        <w:rPr>
          <w:rFonts w:cs="Arial"/>
          <w:i/>
        </w:rPr>
        <w:t>e acido</w:t>
      </w:r>
      <w:r w:rsidR="00DB1D24" w:rsidRPr="00200F23">
        <w:rPr>
          <w:rFonts w:cs="Arial"/>
          <w:i/>
        </w:rPr>
        <w:t xml:space="preserve"> folico</w:t>
      </w:r>
      <w:r w:rsidR="00FF5450" w:rsidRPr="00200F23">
        <w:rPr>
          <w:rFonts w:cs="Arial"/>
          <w:i/>
        </w:rPr>
        <w:t xml:space="preserve">. </w:t>
      </w:r>
      <w:r w:rsidR="00200F23" w:rsidRPr="00200F23">
        <w:rPr>
          <w:rFonts w:cs="Arial"/>
          <w:i/>
        </w:rPr>
        <w:t>Il fluoro</w:t>
      </w:r>
      <w:r w:rsidR="00FF5450" w:rsidRPr="00200F23">
        <w:rPr>
          <w:rFonts w:cs="Arial"/>
          <w:i/>
        </w:rPr>
        <w:t xml:space="preserve"> favorisce la</w:t>
      </w:r>
      <w:r w:rsidR="00347A33" w:rsidRPr="00200F23">
        <w:rPr>
          <w:rFonts w:cs="Arial"/>
          <w:i/>
        </w:rPr>
        <w:t xml:space="preserve"> prevenzione </w:t>
      </w:r>
      <w:r w:rsidR="00FF5450" w:rsidRPr="00200F23">
        <w:rPr>
          <w:rFonts w:cs="Arial"/>
          <w:i/>
        </w:rPr>
        <w:t>de</w:t>
      </w:r>
      <w:r w:rsidR="00B17DF8" w:rsidRPr="00200F23">
        <w:rPr>
          <w:rFonts w:cs="Arial"/>
          <w:i/>
        </w:rPr>
        <w:t xml:space="preserve">lle carie, già </w:t>
      </w:r>
      <w:r w:rsidR="00200F23" w:rsidRPr="00200F23">
        <w:rPr>
          <w:rFonts w:cs="Arial"/>
          <w:i/>
        </w:rPr>
        <w:t>nei denti</w:t>
      </w:r>
      <w:r w:rsidR="00FF5450" w:rsidRPr="00200F23">
        <w:rPr>
          <w:rFonts w:cs="Arial"/>
          <w:i/>
        </w:rPr>
        <w:t xml:space="preserve"> decidui. La </w:t>
      </w:r>
      <w:r w:rsidR="005025A9" w:rsidRPr="00200F23">
        <w:rPr>
          <w:rFonts w:cs="Arial"/>
          <w:i/>
        </w:rPr>
        <w:t xml:space="preserve">lattoferrina, un </w:t>
      </w:r>
      <w:r w:rsidR="007A6720" w:rsidRPr="00200F23">
        <w:rPr>
          <w:rFonts w:cs="Arial"/>
          <w:i/>
        </w:rPr>
        <w:t xml:space="preserve">antibiotico naturale </w:t>
      </w:r>
      <w:r w:rsidR="005025A9" w:rsidRPr="00200F23">
        <w:rPr>
          <w:rFonts w:cs="Arial"/>
          <w:i/>
        </w:rPr>
        <w:t xml:space="preserve">e la </w:t>
      </w:r>
      <w:r w:rsidR="002209A8" w:rsidRPr="00200F23">
        <w:rPr>
          <w:rFonts w:cs="Arial"/>
          <w:i/>
        </w:rPr>
        <w:t>l</w:t>
      </w:r>
      <w:r w:rsidR="0035276A" w:rsidRPr="00200F23">
        <w:rPr>
          <w:rFonts w:cs="Arial"/>
          <w:i/>
        </w:rPr>
        <w:t>uteina</w:t>
      </w:r>
      <w:r w:rsidR="00E332E2" w:rsidRPr="00200F23">
        <w:rPr>
          <w:rFonts w:cs="Arial"/>
          <w:i/>
        </w:rPr>
        <w:t xml:space="preserve">, </w:t>
      </w:r>
      <w:r w:rsidR="0035276A" w:rsidRPr="00200F23">
        <w:rPr>
          <w:rFonts w:cs="Arial"/>
          <w:i/>
        </w:rPr>
        <w:t>un antiossidante</w:t>
      </w:r>
      <w:r w:rsidR="00FF5450" w:rsidRPr="00200F23">
        <w:rPr>
          <w:rFonts w:cs="Arial"/>
          <w:i/>
        </w:rPr>
        <w:t>, possono avere un loro ruolo nella prevenzione di una serie di patologie soprattutto del neonato prematuro</w:t>
      </w:r>
      <w:r w:rsidR="00200F23" w:rsidRPr="00200F23">
        <w:rPr>
          <w:rFonts w:cs="Arial"/>
        </w:rPr>
        <w:t>»</w:t>
      </w:r>
      <w:r w:rsidR="00FF5450" w:rsidRPr="00200F23">
        <w:rPr>
          <w:rFonts w:cs="Arial"/>
        </w:rPr>
        <w:t>.</w:t>
      </w:r>
    </w:p>
    <w:p w:rsidR="00785B18" w:rsidRPr="00200F23" w:rsidRDefault="00785B18" w:rsidP="00785B18">
      <w:pPr>
        <w:spacing w:after="0" w:line="240" w:lineRule="auto"/>
        <w:jc w:val="both"/>
        <w:rPr>
          <w:rFonts w:cs="Arial"/>
          <w:i/>
        </w:rPr>
      </w:pPr>
    </w:p>
    <w:p w:rsidR="00F74E6B" w:rsidRPr="00200F23" w:rsidRDefault="0048688E" w:rsidP="00785B18">
      <w:pPr>
        <w:spacing w:after="0" w:line="240" w:lineRule="auto"/>
        <w:jc w:val="both"/>
        <w:rPr>
          <w:rFonts w:cs="Arial"/>
        </w:rPr>
      </w:pPr>
      <w:r w:rsidRPr="00200F23">
        <w:rPr>
          <w:rFonts w:cs="Arial"/>
        </w:rPr>
        <w:lastRenderedPageBreak/>
        <w:t>La prevenzione</w:t>
      </w:r>
      <w:r w:rsidR="000A7AC5">
        <w:rPr>
          <w:rFonts w:cs="Arial"/>
        </w:rPr>
        <w:t>, poi,</w:t>
      </w:r>
      <w:r w:rsidRPr="00200F23">
        <w:rPr>
          <w:rFonts w:cs="Arial"/>
        </w:rPr>
        <w:t xml:space="preserve"> si realizza anche attraverso alcuni esami da eseguire prima della dimissione del neonato dall’ospedale.</w:t>
      </w:r>
      <w:r w:rsidR="008C2E22" w:rsidRPr="00200F23">
        <w:rPr>
          <w:rFonts w:cs="Arial"/>
        </w:rPr>
        <w:t xml:space="preserve"> </w:t>
      </w:r>
      <w:r w:rsidR="00FE0304" w:rsidRPr="00200F23">
        <w:rPr>
          <w:rFonts w:cs="Arial"/>
        </w:rPr>
        <w:t>«</w:t>
      </w:r>
      <w:r w:rsidR="00A55B25" w:rsidRPr="00200F23">
        <w:rPr>
          <w:rFonts w:cs="Arial"/>
          <w:i/>
        </w:rPr>
        <w:t xml:space="preserve">Uno di </w:t>
      </w:r>
      <w:r w:rsidR="00200F23" w:rsidRPr="00200F23">
        <w:rPr>
          <w:rFonts w:cs="Arial"/>
          <w:i/>
        </w:rPr>
        <w:t>questi è</w:t>
      </w:r>
      <w:r w:rsidR="00A55B25" w:rsidRPr="00200F23">
        <w:rPr>
          <w:rFonts w:cs="Arial"/>
          <w:i/>
        </w:rPr>
        <w:t xml:space="preserve"> l</w:t>
      </w:r>
      <w:r w:rsidR="00F2629A" w:rsidRPr="00200F23">
        <w:rPr>
          <w:rFonts w:cs="Arial"/>
          <w:i/>
        </w:rPr>
        <w:t>o screening metabolico</w:t>
      </w:r>
      <w:r w:rsidRPr="00200F23">
        <w:rPr>
          <w:rFonts w:cs="Arial"/>
          <w:i/>
        </w:rPr>
        <w:t xml:space="preserve"> </w:t>
      </w:r>
      <w:r w:rsidR="00200F23" w:rsidRPr="00200F23">
        <w:rPr>
          <w:rFonts w:cs="Arial"/>
          <w:i/>
        </w:rPr>
        <w:t>allargato ma</w:t>
      </w:r>
      <w:r w:rsidR="00E332E2" w:rsidRPr="00200F23">
        <w:rPr>
          <w:rFonts w:cs="Arial"/>
          <w:i/>
        </w:rPr>
        <w:t xml:space="preserve"> anche</w:t>
      </w:r>
      <w:r w:rsidR="00F85858" w:rsidRPr="00200F23">
        <w:rPr>
          <w:rFonts w:cs="Arial"/>
          <w:i/>
        </w:rPr>
        <w:t xml:space="preserve"> quello </w:t>
      </w:r>
      <w:r w:rsidR="00F74E6B" w:rsidRPr="00200F23">
        <w:rPr>
          <w:rFonts w:cs="Arial"/>
          <w:i/>
        </w:rPr>
        <w:t>uditiv</w:t>
      </w:r>
      <w:r w:rsidR="00CB524F" w:rsidRPr="00200F23">
        <w:rPr>
          <w:rFonts w:cs="Arial"/>
          <w:i/>
        </w:rPr>
        <w:t>o</w:t>
      </w:r>
      <w:r w:rsidR="003B37C7" w:rsidRPr="00200F23">
        <w:rPr>
          <w:rFonts w:cs="Arial"/>
          <w:i/>
        </w:rPr>
        <w:t>.</w:t>
      </w:r>
      <w:r w:rsidR="008C2E22" w:rsidRPr="00200F23">
        <w:rPr>
          <w:rFonts w:cs="Arial"/>
          <w:i/>
        </w:rPr>
        <w:t xml:space="preserve"> Altri accertamenti </w:t>
      </w:r>
      <w:r w:rsidR="00EA1202" w:rsidRPr="00200F23">
        <w:rPr>
          <w:rFonts w:cs="Arial"/>
          <w:i/>
        </w:rPr>
        <w:t>sono</w:t>
      </w:r>
      <w:r w:rsidR="00F74E6B" w:rsidRPr="00200F23">
        <w:rPr>
          <w:rFonts w:cs="Arial"/>
          <w:i/>
        </w:rPr>
        <w:t xml:space="preserve"> il riflesso rosso, </w:t>
      </w:r>
      <w:r w:rsidR="00A043DD" w:rsidRPr="00200F23">
        <w:rPr>
          <w:rFonts w:cs="Arial"/>
          <w:i/>
        </w:rPr>
        <w:t xml:space="preserve">per </w:t>
      </w:r>
      <w:r w:rsidR="00A043DD" w:rsidRPr="00200F23">
        <w:rPr>
          <w:i/>
          <w:sz w:val="20"/>
          <w:szCs w:val="20"/>
          <w:shd w:val="clear" w:color="auto" w:fill="FFFFFF"/>
        </w:rPr>
        <w:t xml:space="preserve">il </w:t>
      </w:r>
      <w:r w:rsidR="00A043DD" w:rsidRPr="00200F23">
        <w:rPr>
          <w:rFonts w:cs="Arial"/>
          <w:i/>
        </w:rPr>
        <w:t>precoc</w:t>
      </w:r>
      <w:r w:rsidR="00EA1202" w:rsidRPr="00200F23">
        <w:rPr>
          <w:rFonts w:cs="Arial"/>
          <w:i/>
        </w:rPr>
        <w:t xml:space="preserve">e riconoscimento di </w:t>
      </w:r>
      <w:r w:rsidR="00A043DD" w:rsidRPr="00200F23">
        <w:rPr>
          <w:rFonts w:cs="Arial"/>
          <w:i/>
        </w:rPr>
        <w:t>sit</w:t>
      </w:r>
      <w:r w:rsidR="00015FFD" w:rsidRPr="00200F23">
        <w:rPr>
          <w:rFonts w:cs="Arial"/>
          <w:i/>
        </w:rPr>
        <w:t xml:space="preserve">uazioni potenzialmente </w:t>
      </w:r>
      <w:r w:rsidR="00CB524F" w:rsidRPr="00200F23">
        <w:rPr>
          <w:rFonts w:cs="Arial"/>
          <w:i/>
        </w:rPr>
        <w:t>pericolose per la vista</w:t>
      </w:r>
      <w:r w:rsidR="00A043DD" w:rsidRPr="00200F23">
        <w:rPr>
          <w:rFonts w:cs="Arial"/>
          <w:i/>
        </w:rPr>
        <w:t>, come la cataratta</w:t>
      </w:r>
      <w:r w:rsidR="000A4012" w:rsidRPr="00200F23">
        <w:rPr>
          <w:rFonts w:cs="Arial"/>
          <w:i/>
        </w:rPr>
        <w:t xml:space="preserve"> congenit</w:t>
      </w:r>
      <w:r w:rsidR="000A7AC5">
        <w:rPr>
          <w:rFonts w:cs="Arial"/>
          <w:i/>
        </w:rPr>
        <w:t>a,</w:t>
      </w:r>
      <w:r w:rsidR="00EA1202" w:rsidRPr="00200F23">
        <w:rPr>
          <w:rFonts w:cs="Arial"/>
          <w:i/>
        </w:rPr>
        <w:t xml:space="preserve"> l’elettrocardiogramma </w:t>
      </w:r>
      <w:r w:rsidRPr="00200F23">
        <w:rPr>
          <w:rFonts w:cs="Arial"/>
          <w:i/>
        </w:rPr>
        <w:t xml:space="preserve">entro </w:t>
      </w:r>
      <w:r w:rsidR="00200F23" w:rsidRPr="00200F23">
        <w:rPr>
          <w:rFonts w:cs="Arial"/>
          <w:i/>
        </w:rPr>
        <w:t>i 45</w:t>
      </w:r>
      <w:r w:rsidR="00F74E6B" w:rsidRPr="00200F23">
        <w:rPr>
          <w:rFonts w:cs="Arial"/>
          <w:i/>
        </w:rPr>
        <w:t xml:space="preserve"> giorni </w:t>
      </w:r>
      <w:r w:rsidR="003B7CA8" w:rsidRPr="00200F23">
        <w:rPr>
          <w:rFonts w:cs="Arial"/>
          <w:i/>
        </w:rPr>
        <w:t xml:space="preserve">di vita </w:t>
      </w:r>
      <w:r w:rsidR="00F74E6B" w:rsidRPr="00200F23">
        <w:rPr>
          <w:rFonts w:cs="Arial"/>
          <w:i/>
        </w:rPr>
        <w:t xml:space="preserve">per lo studio del QT, un tratto dell’elettrocardiogramma che se troppo lungo </w:t>
      </w:r>
      <w:r w:rsidR="00CB524F" w:rsidRPr="00200F23">
        <w:rPr>
          <w:rFonts w:cs="Arial"/>
          <w:i/>
        </w:rPr>
        <w:t>può</w:t>
      </w:r>
      <w:r w:rsidR="00F74E6B" w:rsidRPr="00200F23">
        <w:rPr>
          <w:rFonts w:cs="Arial"/>
          <w:i/>
        </w:rPr>
        <w:t xml:space="preserve"> </w:t>
      </w:r>
      <w:r w:rsidR="00CB524F" w:rsidRPr="00200F23">
        <w:rPr>
          <w:rFonts w:cs="Arial"/>
          <w:i/>
        </w:rPr>
        <w:t xml:space="preserve">portare </w:t>
      </w:r>
      <w:r w:rsidR="00F74E6B" w:rsidRPr="00200F23">
        <w:rPr>
          <w:rFonts w:cs="Arial"/>
          <w:i/>
        </w:rPr>
        <w:t xml:space="preserve">aritmie </w:t>
      </w:r>
      <w:r w:rsidR="00674A22" w:rsidRPr="00200F23">
        <w:rPr>
          <w:rFonts w:cs="Arial"/>
          <w:i/>
        </w:rPr>
        <w:t>e rischio di morte in culla</w:t>
      </w:r>
      <w:r w:rsidR="000A7AC5">
        <w:rPr>
          <w:rFonts w:cs="Arial"/>
          <w:i/>
        </w:rPr>
        <w:t>,</w:t>
      </w:r>
      <w:r w:rsidR="00674A22" w:rsidRPr="00200F23">
        <w:rPr>
          <w:rFonts w:cs="Arial"/>
          <w:i/>
        </w:rPr>
        <w:t xml:space="preserve"> e l</w:t>
      </w:r>
      <w:r w:rsidR="00F74E6B" w:rsidRPr="00200F23">
        <w:rPr>
          <w:rFonts w:cs="Arial"/>
          <w:i/>
        </w:rPr>
        <w:t xml:space="preserve">a </w:t>
      </w:r>
      <w:r w:rsidR="00CB524F" w:rsidRPr="00200F23">
        <w:rPr>
          <w:rFonts w:cs="Arial"/>
          <w:i/>
        </w:rPr>
        <w:t>pulsossimetria</w:t>
      </w:r>
      <w:r w:rsidRPr="00200F23">
        <w:rPr>
          <w:rFonts w:cs="Arial"/>
          <w:i/>
        </w:rPr>
        <w:t xml:space="preserve"> con la misura della saturazione di ossigeno pre e post-duttale, per lo screening delle cardiopatie congenite</w:t>
      </w:r>
      <w:r w:rsidR="00200F23" w:rsidRPr="00200F23">
        <w:rPr>
          <w:rFonts w:cs="Arial"/>
        </w:rPr>
        <w:t>»</w:t>
      </w:r>
      <w:r w:rsidRPr="00200F23">
        <w:rPr>
          <w:rFonts w:cs="Arial"/>
          <w:i/>
        </w:rPr>
        <w:t>.</w:t>
      </w:r>
      <w:r w:rsidR="00CB524F" w:rsidRPr="00200F23">
        <w:rPr>
          <w:rFonts w:cs="Arial"/>
        </w:rPr>
        <w:t xml:space="preserve"> – conclude Paolillo</w:t>
      </w:r>
      <w:r w:rsidR="00F74E6B" w:rsidRPr="00200F23">
        <w:rPr>
          <w:rFonts w:cs="Arial"/>
        </w:rPr>
        <w:t>.</w:t>
      </w:r>
    </w:p>
    <w:p w:rsidR="00785B18" w:rsidRPr="00785B18" w:rsidRDefault="00785B18" w:rsidP="00785B18">
      <w:pPr>
        <w:spacing w:after="0" w:line="240" w:lineRule="auto"/>
        <w:jc w:val="both"/>
        <w:rPr>
          <w:rFonts w:cs="Arial"/>
        </w:rPr>
      </w:pPr>
    </w:p>
    <w:p w:rsidR="00B752CA" w:rsidRDefault="005F4187" w:rsidP="008E6A7D">
      <w:pPr>
        <w:shd w:val="clear" w:color="auto" w:fill="FFFFFF"/>
        <w:spacing w:after="0" w:line="240" w:lineRule="auto"/>
        <w:jc w:val="both"/>
        <w:rPr>
          <w:rFonts w:eastAsia="Times New Roman" w:cs="Arial"/>
          <w:color w:val="222222"/>
          <w:lang w:eastAsia="it-IT"/>
        </w:rPr>
      </w:pPr>
      <w:r>
        <w:rPr>
          <w:rFonts w:eastAsia="Times New Roman" w:cs="Arial"/>
          <w:color w:val="222222"/>
          <w:lang w:eastAsia="it-IT"/>
        </w:rPr>
        <w:t>La storia clinica di ognuno, quindi, si delinea già nelle prime ore di vita</w:t>
      </w:r>
      <w:r w:rsidR="00E332E2">
        <w:rPr>
          <w:rFonts w:eastAsia="Times New Roman" w:cs="Arial"/>
          <w:color w:val="222222"/>
          <w:lang w:eastAsia="it-IT"/>
        </w:rPr>
        <w:t xml:space="preserve">. Perciò, è </w:t>
      </w:r>
      <w:r w:rsidR="008E6A7D">
        <w:rPr>
          <w:rFonts w:eastAsia="Times New Roman" w:cs="Arial"/>
          <w:color w:val="222222"/>
          <w:lang w:eastAsia="it-IT"/>
        </w:rPr>
        <w:t>importante aver</w:t>
      </w:r>
      <w:r w:rsidR="00E332E2">
        <w:rPr>
          <w:rFonts w:eastAsia="Times New Roman" w:cs="Arial"/>
          <w:color w:val="222222"/>
          <w:lang w:eastAsia="it-IT"/>
        </w:rPr>
        <w:t>e</w:t>
      </w:r>
      <w:r w:rsidR="008E6A7D">
        <w:rPr>
          <w:rFonts w:eastAsia="Times New Roman" w:cs="Arial"/>
          <w:color w:val="222222"/>
          <w:lang w:eastAsia="it-IT"/>
        </w:rPr>
        <w:t xml:space="preserve"> sempre a portata di mano </w:t>
      </w:r>
      <w:r w:rsidR="00E332E2">
        <w:rPr>
          <w:rFonts w:eastAsia="Times New Roman" w:cs="Arial"/>
          <w:color w:val="222222"/>
          <w:lang w:eastAsia="it-IT"/>
        </w:rPr>
        <w:t>tutta la propria storia di salute</w:t>
      </w:r>
      <w:r w:rsidR="008860CC">
        <w:rPr>
          <w:rFonts w:eastAsia="Times New Roman" w:cs="Arial"/>
          <w:color w:val="222222"/>
          <w:lang w:eastAsia="it-IT"/>
        </w:rPr>
        <w:t>,</w:t>
      </w:r>
      <w:r w:rsidR="008E6A7D">
        <w:rPr>
          <w:rFonts w:eastAsia="Times New Roman" w:cs="Arial"/>
          <w:color w:val="222222"/>
          <w:lang w:eastAsia="it-IT"/>
        </w:rPr>
        <w:t xml:space="preserve"> </w:t>
      </w:r>
      <w:r w:rsidR="00E332E2">
        <w:rPr>
          <w:rFonts w:eastAsia="Times New Roman" w:cs="Arial"/>
          <w:color w:val="222222"/>
          <w:lang w:eastAsia="it-IT"/>
        </w:rPr>
        <w:t>da consultare in caso di bisogno</w:t>
      </w:r>
      <w:r w:rsidR="008E6A7D">
        <w:rPr>
          <w:rFonts w:eastAsia="Times New Roman" w:cs="Arial"/>
          <w:color w:val="222222"/>
          <w:lang w:eastAsia="it-IT"/>
        </w:rPr>
        <w:t xml:space="preserve">. </w:t>
      </w:r>
      <w:r w:rsidR="008E6A7D" w:rsidRPr="008E6A7D">
        <w:rPr>
          <w:rFonts w:eastAsia="Times New Roman" w:cs="Arial"/>
          <w:color w:val="222222"/>
          <w:lang w:eastAsia="it-IT"/>
        </w:rPr>
        <w:t>Questo</w:t>
      </w:r>
      <w:r w:rsidR="00447000">
        <w:rPr>
          <w:rFonts w:eastAsia="Times New Roman" w:cs="Arial"/>
          <w:color w:val="222222"/>
          <w:lang w:eastAsia="it-IT"/>
        </w:rPr>
        <w:t xml:space="preserve"> è possibile grazie</w:t>
      </w:r>
      <w:r w:rsidR="008E6A7D" w:rsidRPr="008E6A7D">
        <w:rPr>
          <w:rFonts w:eastAsia="Times New Roman" w:cs="Arial"/>
          <w:color w:val="222222"/>
          <w:lang w:eastAsia="it-IT"/>
        </w:rPr>
        <w:t xml:space="preserve"> al </w:t>
      </w:r>
      <w:bookmarkStart w:id="0" w:name="_Hlk513820941"/>
      <w:r w:rsidR="008E6A7D" w:rsidRPr="00C8639B">
        <w:rPr>
          <w:rFonts w:eastAsia="Times New Roman" w:cs="Arial"/>
          <w:b/>
          <w:color w:val="222222"/>
          <w:lang w:eastAsia="it-IT"/>
        </w:rPr>
        <w:t>Fascicolo Sanitario Digitale Personale (FSDp)</w:t>
      </w:r>
      <w:r w:rsidR="008E6A7D" w:rsidRPr="008E6A7D">
        <w:rPr>
          <w:rFonts w:eastAsia="Times New Roman" w:cs="Arial"/>
          <w:color w:val="222222"/>
          <w:lang w:eastAsia="it-IT"/>
        </w:rPr>
        <w:t xml:space="preserve"> di Biomedia. </w:t>
      </w:r>
      <w:r w:rsidR="008E6A7D" w:rsidRPr="00E332E2">
        <w:rPr>
          <w:rFonts w:eastAsia="Times New Roman" w:cs="Arial"/>
          <w:b/>
          <w:color w:val="222222"/>
          <w:lang w:eastAsia="it-IT"/>
        </w:rPr>
        <w:t xml:space="preserve">Disponibile gratuitamente al sito familyhealth.it, </w:t>
      </w:r>
      <w:r w:rsidR="00E332E2" w:rsidRPr="00E332E2">
        <w:rPr>
          <w:rFonts w:eastAsia="Times New Roman" w:cs="Arial"/>
          <w:b/>
          <w:color w:val="222222"/>
          <w:lang w:eastAsia="it-IT"/>
        </w:rPr>
        <w:t xml:space="preserve">è </w:t>
      </w:r>
      <w:r w:rsidR="008E6A7D" w:rsidRPr="00E332E2">
        <w:rPr>
          <w:rFonts w:eastAsia="Times New Roman" w:cs="Arial"/>
          <w:b/>
          <w:color w:val="222222"/>
          <w:lang w:eastAsia="it-IT"/>
        </w:rPr>
        <w:t xml:space="preserve">un archivio digitale </w:t>
      </w:r>
      <w:r w:rsidR="008E6A7D" w:rsidRPr="008E6A7D">
        <w:rPr>
          <w:rFonts w:eastAsia="Times New Roman" w:cs="Arial"/>
          <w:color w:val="222222"/>
          <w:lang w:eastAsia="it-IT"/>
        </w:rPr>
        <w:t xml:space="preserve">protetto che permette di raccogliere i referti e i dati clinici della persona e della famiglia. Permette di ordinare i documenti per specialità, sempre a disposizione e a portata di paziente, medico e familiari. Inoltre, consente di condividere e tramandare la storia clinica per registrare possibili familiarità che aumentano il rischio di sviluppare determinate malattie. </w:t>
      </w:r>
    </w:p>
    <w:bookmarkEnd w:id="0"/>
    <w:p w:rsidR="00785B18" w:rsidRDefault="00785B18" w:rsidP="00785B18">
      <w:pPr>
        <w:shd w:val="clear" w:color="auto" w:fill="FFFFFF"/>
        <w:spacing w:after="0" w:line="240" w:lineRule="auto"/>
        <w:jc w:val="both"/>
        <w:rPr>
          <w:rFonts w:eastAsia="Times New Roman" w:cs="Arial"/>
          <w:color w:val="222222"/>
          <w:sz w:val="20"/>
          <w:szCs w:val="20"/>
          <w:lang w:eastAsia="it-IT"/>
        </w:rPr>
      </w:pPr>
    </w:p>
    <w:p w:rsidR="00E332E2" w:rsidRPr="00785B18" w:rsidRDefault="00E332E2" w:rsidP="00785B18">
      <w:pPr>
        <w:shd w:val="clear" w:color="auto" w:fill="FFFFFF"/>
        <w:spacing w:after="0" w:line="240" w:lineRule="auto"/>
        <w:jc w:val="both"/>
        <w:rPr>
          <w:rFonts w:eastAsia="Times New Roman" w:cs="Arial"/>
          <w:color w:val="222222"/>
          <w:sz w:val="20"/>
          <w:szCs w:val="20"/>
          <w:lang w:eastAsia="it-IT"/>
        </w:rPr>
      </w:pPr>
      <w:bookmarkStart w:id="1" w:name="_GoBack"/>
      <w:bookmarkEnd w:id="1"/>
    </w:p>
    <w:p w:rsidR="00B752CA" w:rsidRPr="00785B18" w:rsidRDefault="00B752CA" w:rsidP="00785B18">
      <w:pPr>
        <w:spacing w:after="0" w:line="240" w:lineRule="auto"/>
        <w:jc w:val="both"/>
        <w:rPr>
          <w:rFonts w:eastAsia="Times New Roman" w:cs="Arial"/>
          <w:color w:val="222222"/>
          <w:sz w:val="20"/>
          <w:szCs w:val="20"/>
          <w:lang w:eastAsia="it-IT"/>
        </w:rPr>
      </w:pPr>
      <w:r w:rsidRPr="00785B18">
        <w:rPr>
          <w:rFonts w:cs="Arial"/>
          <w:b/>
          <w:sz w:val="20"/>
          <w:szCs w:val="20"/>
        </w:rPr>
        <w:t>Biomedia srl</w:t>
      </w:r>
      <w:r w:rsidRPr="00785B18">
        <w:rPr>
          <w:rFonts w:cs="Arial"/>
          <w:sz w:val="20"/>
          <w:szCs w:val="20"/>
        </w:rPr>
        <w:t>: Impresa familiare, fondata da Giuseppe Agosta, che da 25 anni progetta, organizza e coordina più di 100 eventi formativi ECM medico-scientifici all’anno, Provider per la Formazione Continua in Medicina (ECM), Editore in ambito sanitario, Partner di oltre venti Società Scientifiche (tra cui Società Italiana di Pediatria, Società Italiana di Neonatologia, Società Italiana di Genetica Umana, Società Italiana di Biochimica Clinica e Biologia Molecolare Clinica – Medicina di Laboratorio…), Agenzia specializzata in prodotti digitali creati in house. La sua mission da sempre è condividere il sapere scientifico attraverso una consolidata expertise nell’ambito della prevenzione, promozione della salute e sanità pubblica.</w:t>
      </w:r>
    </w:p>
    <w:p w:rsidR="00A44F0D" w:rsidRPr="00785B18" w:rsidRDefault="00A44F0D" w:rsidP="00785B18">
      <w:pPr>
        <w:shd w:val="clear" w:color="auto" w:fill="FFFFFF"/>
        <w:spacing w:after="0" w:line="240" w:lineRule="auto"/>
        <w:jc w:val="both"/>
        <w:rPr>
          <w:rFonts w:eastAsia="Times New Roman" w:cs="Arial"/>
          <w:b/>
          <w:color w:val="222222"/>
          <w:sz w:val="20"/>
          <w:szCs w:val="20"/>
          <w:lang w:eastAsia="it-IT"/>
        </w:rPr>
      </w:pPr>
    </w:p>
    <w:p w:rsidR="00A44F0D" w:rsidRPr="00785B18" w:rsidRDefault="00A44F0D" w:rsidP="00785B18">
      <w:pPr>
        <w:shd w:val="clear" w:color="auto" w:fill="FFFFFF"/>
        <w:spacing w:after="0" w:line="240" w:lineRule="auto"/>
        <w:jc w:val="both"/>
        <w:rPr>
          <w:rFonts w:eastAsia="Times New Roman" w:cs="Arial"/>
          <w:b/>
          <w:color w:val="222222"/>
          <w:sz w:val="20"/>
          <w:szCs w:val="20"/>
          <w:lang w:eastAsia="it-IT"/>
        </w:rPr>
      </w:pPr>
    </w:p>
    <w:p w:rsidR="00A44F0D" w:rsidRPr="00785B18" w:rsidRDefault="00A44F0D" w:rsidP="00785B18">
      <w:pPr>
        <w:shd w:val="clear" w:color="auto" w:fill="FFFFFF"/>
        <w:spacing w:after="0" w:line="240" w:lineRule="auto"/>
        <w:jc w:val="both"/>
        <w:rPr>
          <w:rFonts w:eastAsia="Times New Roman" w:cs="Arial"/>
          <w:b/>
          <w:color w:val="222222"/>
          <w:sz w:val="20"/>
          <w:szCs w:val="20"/>
          <w:lang w:eastAsia="it-IT"/>
        </w:rPr>
      </w:pPr>
      <w:r w:rsidRPr="00785B18">
        <w:rPr>
          <w:rFonts w:eastAsia="Times New Roman" w:cs="Arial"/>
          <w:b/>
          <w:color w:val="222222"/>
          <w:sz w:val="20"/>
          <w:szCs w:val="20"/>
          <w:lang w:eastAsia="it-IT"/>
        </w:rPr>
        <w:t xml:space="preserve">Per ulteriori informazioni: </w:t>
      </w:r>
    </w:p>
    <w:p w:rsidR="00A44F0D" w:rsidRPr="00785B18" w:rsidRDefault="00A44F0D" w:rsidP="00785B18">
      <w:pPr>
        <w:shd w:val="clear" w:color="auto" w:fill="FFFFFF"/>
        <w:spacing w:after="0" w:line="240" w:lineRule="auto"/>
        <w:jc w:val="both"/>
        <w:rPr>
          <w:rFonts w:eastAsia="Times New Roman" w:cs="Arial"/>
          <w:b/>
          <w:color w:val="222222"/>
          <w:sz w:val="20"/>
          <w:szCs w:val="20"/>
          <w:lang w:eastAsia="it-IT"/>
        </w:rPr>
      </w:pPr>
    </w:p>
    <w:p w:rsidR="00A44F0D" w:rsidRPr="00785B18" w:rsidRDefault="00A44F0D" w:rsidP="00785B18">
      <w:pPr>
        <w:shd w:val="clear" w:color="auto" w:fill="FFFFFF"/>
        <w:spacing w:after="0" w:line="240" w:lineRule="auto"/>
        <w:jc w:val="both"/>
        <w:rPr>
          <w:rFonts w:eastAsia="Times New Roman" w:cs="Arial"/>
          <w:b/>
          <w:color w:val="222222"/>
          <w:sz w:val="20"/>
          <w:szCs w:val="20"/>
          <w:lang w:eastAsia="it-IT"/>
        </w:rPr>
      </w:pPr>
      <w:r w:rsidRPr="00785B18">
        <w:rPr>
          <w:rFonts w:eastAsia="Times New Roman" w:cs="Arial"/>
          <w:b/>
          <w:color w:val="222222"/>
          <w:sz w:val="20"/>
          <w:szCs w:val="20"/>
          <w:lang w:eastAsia="it-IT"/>
        </w:rPr>
        <w:t xml:space="preserve">Biomedia </w:t>
      </w:r>
    </w:p>
    <w:p w:rsidR="00A44F0D" w:rsidRPr="00785B18" w:rsidRDefault="00A44F0D" w:rsidP="00785B18">
      <w:pPr>
        <w:shd w:val="clear" w:color="auto" w:fill="FFFFFF"/>
        <w:spacing w:after="0" w:line="240" w:lineRule="auto"/>
        <w:jc w:val="both"/>
        <w:rPr>
          <w:rFonts w:eastAsia="Times New Roman" w:cs="Arial"/>
          <w:color w:val="222222"/>
          <w:sz w:val="20"/>
          <w:szCs w:val="20"/>
          <w:lang w:eastAsia="it-IT"/>
        </w:rPr>
      </w:pPr>
      <w:r w:rsidRPr="00785B18">
        <w:rPr>
          <w:rFonts w:eastAsia="Times New Roman" w:cs="Arial"/>
          <w:color w:val="222222"/>
          <w:sz w:val="20"/>
          <w:szCs w:val="20"/>
          <w:lang w:eastAsia="it-IT"/>
        </w:rPr>
        <w:t>Silvia Olivieri – 02.45498282 int. 311</w:t>
      </w:r>
    </w:p>
    <w:p w:rsidR="00A44F0D" w:rsidRPr="00785B18" w:rsidRDefault="00A44F0D" w:rsidP="00785B18">
      <w:pPr>
        <w:shd w:val="clear" w:color="auto" w:fill="FFFFFF"/>
        <w:spacing w:after="0" w:line="240" w:lineRule="auto"/>
        <w:jc w:val="both"/>
        <w:rPr>
          <w:rFonts w:eastAsia="Times New Roman" w:cs="Arial"/>
          <w:color w:val="222222"/>
          <w:sz w:val="20"/>
          <w:szCs w:val="20"/>
          <w:lang w:eastAsia="it-IT"/>
        </w:rPr>
      </w:pPr>
    </w:p>
    <w:p w:rsidR="00A44F0D" w:rsidRPr="00785B18" w:rsidRDefault="00A44F0D" w:rsidP="00785B18">
      <w:pPr>
        <w:shd w:val="clear" w:color="auto" w:fill="FFFFFF"/>
        <w:spacing w:after="0" w:line="240" w:lineRule="auto"/>
        <w:jc w:val="both"/>
        <w:rPr>
          <w:rFonts w:eastAsia="Times New Roman" w:cs="Arial"/>
          <w:b/>
          <w:color w:val="222222"/>
          <w:sz w:val="20"/>
          <w:szCs w:val="20"/>
          <w:lang w:eastAsia="it-IT"/>
        </w:rPr>
      </w:pPr>
      <w:r w:rsidRPr="00785B18">
        <w:rPr>
          <w:rFonts w:eastAsia="Times New Roman" w:cs="Arial"/>
          <w:b/>
          <w:color w:val="222222"/>
          <w:sz w:val="20"/>
          <w:szCs w:val="20"/>
          <w:lang w:eastAsia="it-IT"/>
        </w:rPr>
        <w:t xml:space="preserve">Ufficio Stampa - Value Relations </w:t>
      </w:r>
    </w:p>
    <w:p w:rsidR="00A44F0D" w:rsidRPr="00785B18" w:rsidRDefault="00A44F0D" w:rsidP="00785B18">
      <w:pPr>
        <w:shd w:val="clear" w:color="auto" w:fill="FFFFFF"/>
        <w:spacing w:after="0" w:line="240" w:lineRule="auto"/>
        <w:jc w:val="both"/>
        <w:rPr>
          <w:rFonts w:eastAsia="Times New Roman" w:cs="Arial"/>
          <w:color w:val="222222"/>
          <w:sz w:val="20"/>
          <w:szCs w:val="20"/>
          <w:lang w:eastAsia="it-IT"/>
        </w:rPr>
      </w:pPr>
      <w:r w:rsidRPr="00785B18">
        <w:rPr>
          <w:rFonts w:eastAsia="Times New Roman" w:cs="Arial"/>
          <w:color w:val="222222"/>
          <w:sz w:val="20"/>
          <w:szCs w:val="20"/>
          <w:lang w:eastAsia="it-IT"/>
        </w:rPr>
        <w:t>Alessio Pappagallo</w:t>
      </w:r>
    </w:p>
    <w:p w:rsidR="00A44F0D" w:rsidRPr="00785B18" w:rsidRDefault="00A44F0D" w:rsidP="00785B18">
      <w:pPr>
        <w:shd w:val="clear" w:color="auto" w:fill="FFFFFF"/>
        <w:spacing w:after="0" w:line="240" w:lineRule="auto"/>
        <w:jc w:val="both"/>
        <w:rPr>
          <w:rFonts w:eastAsia="Times New Roman" w:cs="Arial"/>
          <w:color w:val="222222"/>
          <w:sz w:val="20"/>
          <w:szCs w:val="20"/>
          <w:lang w:eastAsia="it-IT"/>
        </w:rPr>
      </w:pPr>
      <w:r w:rsidRPr="00785B18">
        <w:rPr>
          <w:rFonts w:eastAsia="Times New Roman" w:cs="Arial"/>
          <w:color w:val="222222"/>
          <w:sz w:val="20"/>
          <w:szCs w:val="20"/>
          <w:lang w:eastAsia="it-IT"/>
        </w:rPr>
        <w:t>02.20424943 – 339.5897483</w:t>
      </w:r>
    </w:p>
    <w:p w:rsidR="00A44F0D" w:rsidRPr="00785B18" w:rsidRDefault="00665E43" w:rsidP="00785B18">
      <w:pPr>
        <w:shd w:val="clear" w:color="auto" w:fill="FFFFFF"/>
        <w:spacing w:after="0" w:line="240" w:lineRule="auto"/>
        <w:jc w:val="both"/>
        <w:rPr>
          <w:rFonts w:eastAsia="Times New Roman" w:cs="Arial"/>
          <w:color w:val="222222"/>
          <w:sz w:val="20"/>
          <w:szCs w:val="20"/>
          <w:lang w:val="en-GB" w:eastAsia="it-IT"/>
        </w:rPr>
      </w:pPr>
      <w:hyperlink r:id="rId10" w:history="1">
        <w:r w:rsidR="00A44F0D" w:rsidRPr="00785B18">
          <w:rPr>
            <w:rStyle w:val="Collegamentoipertestuale"/>
            <w:rFonts w:eastAsia="Times New Roman" w:cs="Arial"/>
            <w:sz w:val="20"/>
            <w:szCs w:val="20"/>
            <w:lang w:val="en-GB" w:eastAsia="it-IT"/>
          </w:rPr>
          <w:t xml:space="preserve">a.pappagallo@vrelations.it </w:t>
        </w:r>
      </w:hyperlink>
      <w:r w:rsidR="00A44F0D" w:rsidRPr="00785B18">
        <w:rPr>
          <w:rFonts w:eastAsia="Times New Roman" w:cs="Arial"/>
          <w:color w:val="222222"/>
          <w:sz w:val="20"/>
          <w:szCs w:val="20"/>
          <w:lang w:val="en-GB" w:eastAsia="it-IT"/>
        </w:rPr>
        <w:t xml:space="preserve"> </w:t>
      </w:r>
    </w:p>
    <w:p w:rsidR="00012138" w:rsidRPr="00785B18" w:rsidRDefault="00012138" w:rsidP="004C3C87"/>
    <w:sectPr w:rsidR="00012138" w:rsidRPr="00785B18" w:rsidSect="009273E6">
      <w:headerReference w:type="default" r:id="rId11"/>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A01" w:rsidRDefault="00555A01" w:rsidP="00555A01">
      <w:pPr>
        <w:spacing w:after="0" w:line="240" w:lineRule="auto"/>
      </w:pPr>
      <w:r>
        <w:separator/>
      </w:r>
    </w:p>
  </w:endnote>
  <w:endnote w:type="continuationSeparator" w:id="0">
    <w:p w:rsidR="00555A01" w:rsidRDefault="00555A01" w:rsidP="0055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A01" w:rsidRDefault="00555A01" w:rsidP="00555A01">
      <w:pPr>
        <w:spacing w:after="0" w:line="240" w:lineRule="auto"/>
      </w:pPr>
      <w:r>
        <w:separator/>
      </w:r>
    </w:p>
  </w:footnote>
  <w:footnote w:type="continuationSeparator" w:id="0">
    <w:p w:rsidR="00555A01" w:rsidRDefault="00555A01" w:rsidP="00555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A01" w:rsidRDefault="00555A0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87"/>
    <w:rsid w:val="00012138"/>
    <w:rsid w:val="00015FFD"/>
    <w:rsid w:val="000171C9"/>
    <w:rsid w:val="0003606A"/>
    <w:rsid w:val="00043935"/>
    <w:rsid w:val="00076923"/>
    <w:rsid w:val="00093FB8"/>
    <w:rsid w:val="00096FAD"/>
    <w:rsid w:val="000A4012"/>
    <w:rsid w:val="000A7AC5"/>
    <w:rsid w:val="000C2879"/>
    <w:rsid w:val="00133E87"/>
    <w:rsid w:val="00135059"/>
    <w:rsid w:val="00165F13"/>
    <w:rsid w:val="00172C63"/>
    <w:rsid w:val="001856E9"/>
    <w:rsid w:val="001B04BC"/>
    <w:rsid w:val="001B5B5F"/>
    <w:rsid w:val="001D3A9A"/>
    <w:rsid w:val="00200F23"/>
    <w:rsid w:val="002010A8"/>
    <w:rsid w:val="002209A8"/>
    <w:rsid w:val="002248E2"/>
    <w:rsid w:val="00227B36"/>
    <w:rsid w:val="00236456"/>
    <w:rsid w:val="00264109"/>
    <w:rsid w:val="002941AE"/>
    <w:rsid w:val="002A31BB"/>
    <w:rsid w:val="0031706A"/>
    <w:rsid w:val="00343401"/>
    <w:rsid w:val="00347A33"/>
    <w:rsid w:val="0035276A"/>
    <w:rsid w:val="00352A8A"/>
    <w:rsid w:val="00396A55"/>
    <w:rsid w:val="003A50CA"/>
    <w:rsid w:val="003B37C7"/>
    <w:rsid w:val="003B7CA8"/>
    <w:rsid w:val="003D7507"/>
    <w:rsid w:val="003F4A87"/>
    <w:rsid w:val="00404676"/>
    <w:rsid w:val="00412DDA"/>
    <w:rsid w:val="0041472F"/>
    <w:rsid w:val="004308FB"/>
    <w:rsid w:val="00447000"/>
    <w:rsid w:val="00483CE7"/>
    <w:rsid w:val="0048688E"/>
    <w:rsid w:val="004B18D0"/>
    <w:rsid w:val="004C3C87"/>
    <w:rsid w:val="004E087C"/>
    <w:rsid w:val="004E22EE"/>
    <w:rsid w:val="004F1A7C"/>
    <w:rsid w:val="005025A9"/>
    <w:rsid w:val="005054A9"/>
    <w:rsid w:val="0051427C"/>
    <w:rsid w:val="0054383B"/>
    <w:rsid w:val="00555A01"/>
    <w:rsid w:val="00571462"/>
    <w:rsid w:val="005A0645"/>
    <w:rsid w:val="005B0B7C"/>
    <w:rsid w:val="005D08C0"/>
    <w:rsid w:val="005F4187"/>
    <w:rsid w:val="00600A9F"/>
    <w:rsid w:val="006077B6"/>
    <w:rsid w:val="006139A3"/>
    <w:rsid w:val="00625FB5"/>
    <w:rsid w:val="006344EF"/>
    <w:rsid w:val="00645C0A"/>
    <w:rsid w:val="00656808"/>
    <w:rsid w:val="00665E43"/>
    <w:rsid w:val="006674F7"/>
    <w:rsid w:val="0067252E"/>
    <w:rsid w:val="00674A22"/>
    <w:rsid w:val="006852ED"/>
    <w:rsid w:val="006870AB"/>
    <w:rsid w:val="006A0324"/>
    <w:rsid w:val="006B6A44"/>
    <w:rsid w:val="006F0465"/>
    <w:rsid w:val="007367A4"/>
    <w:rsid w:val="00785B18"/>
    <w:rsid w:val="007A6720"/>
    <w:rsid w:val="007D732E"/>
    <w:rsid w:val="007E4CED"/>
    <w:rsid w:val="008008F1"/>
    <w:rsid w:val="00806BDF"/>
    <w:rsid w:val="00810656"/>
    <w:rsid w:val="00811534"/>
    <w:rsid w:val="00830AFA"/>
    <w:rsid w:val="00835AA0"/>
    <w:rsid w:val="008860CC"/>
    <w:rsid w:val="008C0289"/>
    <w:rsid w:val="008C2E22"/>
    <w:rsid w:val="008E3BC7"/>
    <w:rsid w:val="008E6A7D"/>
    <w:rsid w:val="00900BD6"/>
    <w:rsid w:val="00904777"/>
    <w:rsid w:val="00910582"/>
    <w:rsid w:val="009273E6"/>
    <w:rsid w:val="00942E02"/>
    <w:rsid w:val="00980710"/>
    <w:rsid w:val="009C3A64"/>
    <w:rsid w:val="009D5780"/>
    <w:rsid w:val="009D7092"/>
    <w:rsid w:val="009F257B"/>
    <w:rsid w:val="00A0027A"/>
    <w:rsid w:val="00A043DD"/>
    <w:rsid w:val="00A07C39"/>
    <w:rsid w:val="00A11834"/>
    <w:rsid w:val="00A44F0D"/>
    <w:rsid w:val="00A55B25"/>
    <w:rsid w:val="00A56B95"/>
    <w:rsid w:val="00A622B8"/>
    <w:rsid w:val="00A6240D"/>
    <w:rsid w:val="00AA159C"/>
    <w:rsid w:val="00AF31B8"/>
    <w:rsid w:val="00B118BB"/>
    <w:rsid w:val="00B17DF8"/>
    <w:rsid w:val="00B61402"/>
    <w:rsid w:val="00B658B7"/>
    <w:rsid w:val="00B66967"/>
    <w:rsid w:val="00B752CA"/>
    <w:rsid w:val="00B77EDA"/>
    <w:rsid w:val="00BA01A3"/>
    <w:rsid w:val="00BE0374"/>
    <w:rsid w:val="00BF5B65"/>
    <w:rsid w:val="00C71874"/>
    <w:rsid w:val="00C8639B"/>
    <w:rsid w:val="00CB524F"/>
    <w:rsid w:val="00CE1BF1"/>
    <w:rsid w:val="00CF7D39"/>
    <w:rsid w:val="00D40B1B"/>
    <w:rsid w:val="00D558A8"/>
    <w:rsid w:val="00DA25DD"/>
    <w:rsid w:val="00DB1D24"/>
    <w:rsid w:val="00DB2122"/>
    <w:rsid w:val="00DE2275"/>
    <w:rsid w:val="00DE5F24"/>
    <w:rsid w:val="00E332E2"/>
    <w:rsid w:val="00E61653"/>
    <w:rsid w:val="00E91C9C"/>
    <w:rsid w:val="00EA1202"/>
    <w:rsid w:val="00EB5F4C"/>
    <w:rsid w:val="00ED07F7"/>
    <w:rsid w:val="00ED137E"/>
    <w:rsid w:val="00EF5BC9"/>
    <w:rsid w:val="00F119D8"/>
    <w:rsid w:val="00F2629A"/>
    <w:rsid w:val="00F33D1B"/>
    <w:rsid w:val="00F350FD"/>
    <w:rsid w:val="00F43982"/>
    <w:rsid w:val="00F5063E"/>
    <w:rsid w:val="00F6490C"/>
    <w:rsid w:val="00F74E6B"/>
    <w:rsid w:val="00F778DD"/>
    <w:rsid w:val="00F85858"/>
    <w:rsid w:val="00F91E1C"/>
    <w:rsid w:val="00FC2B63"/>
    <w:rsid w:val="00FC5C87"/>
    <w:rsid w:val="00FD14C0"/>
    <w:rsid w:val="00FE0304"/>
    <w:rsid w:val="00FF5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E5061F"/>
  <w15:docId w15:val="{5EA4D7A2-1942-44D4-BBA2-188CCD5C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012138"/>
    <w:rPr>
      <w:rFonts w:cs="Times New Roman"/>
      <w:color w:val="0563C1"/>
      <w:u w:val="single"/>
    </w:rPr>
  </w:style>
  <w:style w:type="paragraph" w:styleId="Testofumetto">
    <w:name w:val="Balloon Text"/>
    <w:basedOn w:val="Normale"/>
    <w:link w:val="TestofumettoCarattere"/>
    <w:uiPriority w:val="99"/>
    <w:semiHidden/>
    <w:unhideWhenUsed/>
    <w:rsid w:val="00835A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5AA0"/>
    <w:rPr>
      <w:rFonts w:ascii="Segoe UI" w:hAnsi="Segoe UI" w:cs="Segoe UI"/>
      <w:sz w:val="18"/>
      <w:szCs w:val="18"/>
    </w:rPr>
  </w:style>
  <w:style w:type="paragraph" w:styleId="Intestazione">
    <w:name w:val="header"/>
    <w:basedOn w:val="Normale"/>
    <w:link w:val="IntestazioneCarattere"/>
    <w:uiPriority w:val="99"/>
    <w:unhideWhenUsed/>
    <w:rsid w:val="00555A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5A01"/>
  </w:style>
  <w:style w:type="paragraph" w:styleId="Pidipagina">
    <w:name w:val="footer"/>
    <w:basedOn w:val="Normale"/>
    <w:link w:val="PidipaginaCarattere"/>
    <w:uiPriority w:val="99"/>
    <w:unhideWhenUsed/>
    <w:rsid w:val="00555A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file:///C:\Users\Alessio\AppData\Local\Microsoft\Windows\Temporary%20Internet%20Files\Content.Outlook\H3PJUWPE\a.pappagallo@vrelations.it" TargetMode="External"/><Relationship Id="rId4" Type="http://schemas.openxmlformats.org/officeDocument/2006/relationships/footnotes" Target="footnotes.xml"/><Relationship Id="rId9" Type="http://schemas.openxmlformats.org/officeDocument/2006/relationships/hyperlink" Target="https://familyhealth.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898</Words>
  <Characters>5124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Alessio Pappagallo</cp:lastModifiedBy>
  <cp:revision>4</cp:revision>
  <cp:lastPrinted>2018-05-11T14:57:00Z</cp:lastPrinted>
  <dcterms:created xsi:type="dcterms:W3CDTF">2018-05-15T10:59:00Z</dcterms:created>
  <dcterms:modified xsi:type="dcterms:W3CDTF">2018-05-16T09:01:00Z</dcterms:modified>
</cp:coreProperties>
</file>