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8A" w:rsidRPr="00845794" w:rsidRDefault="004F4C8A" w:rsidP="009D69D7">
      <w:pPr>
        <w:jc w:val="center"/>
        <w:rPr>
          <w:i/>
          <w:sz w:val="20"/>
          <w:szCs w:val="20"/>
          <w:u w:val="single"/>
        </w:rPr>
      </w:pPr>
      <w:r w:rsidRPr="00845794">
        <w:rPr>
          <w:i/>
          <w:sz w:val="20"/>
          <w:szCs w:val="20"/>
          <w:u w:val="single"/>
        </w:rPr>
        <w:t>Comunicato stampa</w:t>
      </w:r>
    </w:p>
    <w:p w:rsidR="00A37457" w:rsidRPr="00845794" w:rsidRDefault="00A37457" w:rsidP="00493B7A">
      <w:pPr>
        <w:spacing w:after="0"/>
        <w:jc w:val="center"/>
        <w:rPr>
          <w:b/>
          <w:sz w:val="28"/>
          <w:szCs w:val="28"/>
        </w:rPr>
      </w:pPr>
      <w:r w:rsidRPr="00845794">
        <w:rPr>
          <w:b/>
          <w:sz w:val="28"/>
          <w:szCs w:val="28"/>
        </w:rPr>
        <w:t xml:space="preserve">Al via a Milano il 22° </w:t>
      </w:r>
      <w:r w:rsidR="00DF6DE5" w:rsidRPr="00845794">
        <w:rPr>
          <w:b/>
          <w:sz w:val="28"/>
          <w:szCs w:val="28"/>
        </w:rPr>
        <w:t xml:space="preserve">Corso Base </w:t>
      </w:r>
    </w:p>
    <w:p w:rsidR="006F0C10" w:rsidRPr="00845794" w:rsidRDefault="00A37457" w:rsidP="00845794">
      <w:pPr>
        <w:spacing w:after="0"/>
        <w:jc w:val="center"/>
        <w:rPr>
          <w:b/>
          <w:sz w:val="28"/>
          <w:szCs w:val="28"/>
        </w:rPr>
      </w:pPr>
      <w:r w:rsidRPr="00845794">
        <w:rPr>
          <w:b/>
          <w:sz w:val="28"/>
          <w:szCs w:val="28"/>
        </w:rPr>
        <w:t>“</w:t>
      </w:r>
      <w:r w:rsidR="00DF6DE5" w:rsidRPr="00845794">
        <w:rPr>
          <w:b/>
          <w:sz w:val="28"/>
          <w:szCs w:val="28"/>
        </w:rPr>
        <w:t>Elementi di Chirurgia e Riabilitazione della Mano</w:t>
      </w:r>
      <w:r w:rsidRPr="00845794">
        <w:rPr>
          <w:b/>
          <w:sz w:val="28"/>
          <w:szCs w:val="28"/>
        </w:rPr>
        <w:t>”</w:t>
      </w:r>
      <w:r w:rsidR="00A15961" w:rsidRPr="00845794">
        <w:rPr>
          <w:b/>
          <w:sz w:val="28"/>
          <w:szCs w:val="28"/>
        </w:rPr>
        <w:t xml:space="preserve"> </w:t>
      </w:r>
    </w:p>
    <w:p w:rsidR="007911D0" w:rsidRPr="00845794" w:rsidRDefault="00514A60" w:rsidP="00845794">
      <w:pPr>
        <w:spacing w:after="0"/>
        <w:jc w:val="center"/>
        <w:rPr>
          <w:i/>
        </w:rPr>
      </w:pPr>
      <w:r w:rsidRPr="00845794">
        <w:rPr>
          <w:i/>
        </w:rPr>
        <w:t xml:space="preserve">Al </w:t>
      </w:r>
      <w:r w:rsidR="007911D0" w:rsidRPr="00845794">
        <w:rPr>
          <w:i/>
        </w:rPr>
        <w:t xml:space="preserve">Centro congressi Stelline </w:t>
      </w:r>
      <w:r w:rsidR="00A15961" w:rsidRPr="00845794">
        <w:rPr>
          <w:i/>
        </w:rPr>
        <w:t>la consueta</w:t>
      </w:r>
      <w:r w:rsidR="006F0C10" w:rsidRPr="00845794">
        <w:rPr>
          <w:i/>
        </w:rPr>
        <w:t xml:space="preserve"> settimana formativa</w:t>
      </w:r>
      <w:r w:rsidRPr="00845794">
        <w:rPr>
          <w:i/>
        </w:rPr>
        <w:t xml:space="preserve"> organizzata</w:t>
      </w:r>
      <w:r w:rsidR="00845794">
        <w:rPr>
          <w:i/>
        </w:rPr>
        <w:t xml:space="preserve"> </w:t>
      </w:r>
      <w:r w:rsidRPr="00845794">
        <w:rPr>
          <w:i/>
        </w:rPr>
        <w:t>dall’Ospedale San Giuseppe, Gruppo MultiMedica, Università di Milano</w:t>
      </w:r>
    </w:p>
    <w:p w:rsidR="007911D0" w:rsidRPr="008F0B3D" w:rsidRDefault="007911D0" w:rsidP="007911D0">
      <w:pPr>
        <w:spacing w:after="0"/>
        <w:jc w:val="center"/>
        <w:rPr>
          <w:b/>
          <w:i/>
          <w:sz w:val="24"/>
          <w:szCs w:val="24"/>
        </w:rPr>
      </w:pPr>
    </w:p>
    <w:p w:rsidR="00790B96" w:rsidRPr="00845794" w:rsidRDefault="007911D0" w:rsidP="00790B96">
      <w:pPr>
        <w:spacing w:after="0"/>
        <w:jc w:val="both"/>
      </w:pPr>
      <w:r w:rsidRPr="00845794">
        <w:rPr>
          <w:i/>
        </w:rPr>
        <w:t xml:space="preserve">Milano, </w:t>
      </w:r>
      <w:r w:rsidR="00A15961" w:rsidRPr="00845794">
        <w:rPr>
          <w:i/>
        </w:rPr>
        <w:t>19</w:t>
      </w:r>
      <w:r w:rsidRPr="00845794">
        <w:rPr>
          <w:i/>
        </w:rPr>
        <w:t xml:space="preserve"> marzo 201</w:t>
      </w:r>
      <w:r w:rsidR="00A15961" w:rsidRPr="00845794">
        <w:rPr>
          <w:i/>
        </w:rPr>
        <w:t>8</w:t>
      </w:r>
      <w:r w:rsidRPr="00845794">
        <w:rPr>
          <w:i/>
        </w:rPr>
        <w:t xml:space="preserve"> –</w:t>
      </w:r>
      <w:r w:rsidRPr="00845794">
        <w:t xml:space="preserve"> </w:t>
      </w:r>
      <w:r w:rsidR="00A15961" w:rsidRPr="00845794">
        <w:t>Giunt</w:t>
      </w:r>
      <w:r w:rsidR="00440229" w:rsidRPr="00845794">
        <w:t>o</w:t>
      </w:r>
      <w:r w:rsidR="00A15961" w:rsidRPr="00845794">
        <w:t xml:space="preserve"> alla </w:t>
      </w:r>
      <w:r w:rsidR="00A15961" w:rsidRPr="00845794">
        <w:rPr>
          <w:b/>
        </w:rPr>
        <w:t>ventiduesima edizione</w:t>
      </w:r>
      <w:r w:rsidR="00A15961" w:rsidRPr="00845794">
        <w:t xml:space="preserve">, torna </w:t>
      </w:r>
      <w:r w:rsidR="00440229" w:rsidRPr="00845794">
        <w:t>i</w:t>
      </w:r>
      <w:r w:rsidR="00DF6DE5" w:rsidRPr="00845794">
        <w:t>l</w:t>
      </w:r>
      <w:r w:rsidR="00DF6DE5" w:rsidRPr="00845794">
        <w:rPr>
          <w:b/>
        </w:rPr>
        <w:t xml:space="preserve"> “Corso Base: Elementi di C</w:t>
      </w:r>
      <w:r w:rsidR="00790B96" w:rsidRPr="00845794">
        <w:rPr>
          <w:b/>
        </w:rPr>
        <w:t>hirurgia e Riabilitazione della Mano”</w:t>
      </w:r>
      <w:r w:rsidR="00790B96" w:rsidRPr="00845794">
        <w:t xml:space="preserve">, </w:t>
      </w:r>
      <w:r w:rsidR="00440229" w:rsidRPr="00845794">
        <w:t>la</w:t>
      </w:r>
      <w:r w:rsidR="00AC0B2E" w:rsidRPr="00845794">
        <w:t xml:space="preserve"> settimana di didattica dedicata a questo </w:t>
      </w:r>
      <w:r w:rsidR="00440229" w:rsidRPr="00845794">
        <w:t xml:space="preserve">organo e alla sua cura, </w:t>
      </w:r>
      <w:r w:rsidR="00790B96" w:rsidRPr="00845794">
        <w:t xml:space="preserve">che </w:t>
      </w:r>
      <w:r w:rsidR="00440229" w:rsidRPr="00845794">
        <w:t>si terrà da oggi fino al 22 marzo</w:t>
      </w:r>
      <w:r w:rsidR="00790B96" w:rsidRPr="00845794">
        <w:t xml:space="preserve"> presso il </w:t>
      </w:r>
      <w:r w:rsidR="00790B96" w:rsidRPr="00845794">
        <w:rPr>
          <w:b/>
        </w:rPr>
        <w:t>Centro Congressi Stelline</w:t>
      </w:r>
      <w:r w:rsidR="00440229" w:rsidRPr="00845794">
        <w:t xml:space="preserve"> di Milano. </w:t>
      </w:r>
      <w:r w:rsidR="00790B96" w:rsidRPr="00845794">
        <w:t xml:space="preserve"> </w:t>
      </w:r>
    </w:p>
    <w:p w:rsidR="001D4670" w:rsidRPr="00845794" w:rsidRDefault="00790B96" w:rsidP="00790B96">
      <w:pPr>
        <w:spacing w:after="0"/>
        <w:jc w:val="both"/>
      </w:pPr>
      <w:r w:rsidRPr="00845794">
        <w:t xml:space="preserve">Un’iniziativa organizzata dal </w:t>
      </w:r>
      <w:r w:rsidRPr="00845794">
        <w:rPr>
          <w:b/>
        </w:rPr>
        <w:t>professor Giorgio Pajardi</w:t>
      </w:r>
      <w:r w:rsidRPr="00845794">
        <w:t xml:space="preserve">, direttore dell’UOC di Chirurgia </w:t>
      </w:r>
      <w:r w:rsidR="00A15961" w:rsidRPr="00845794">
        <w:t xml:space="preserve">e Riabilitazione </w:t>
      </w:r>
      <w:r w:rsidRPr="00845794">
        <w:t>della Mano dell’</w:t>
      </w:r>
      <w:r w:rsidRPr="00845794">
        <w:rPr>
          <w:b/>
        </w:rPr>
        <w:t>Ospedale San Giuseppe, Gruppo MultiMedica, Università di Milano</w:t>
      </w:r>
      <w:r w:rsidRPr="00845794">
        <w:t xml:space="preserve">, </w:t>
      </w:r>
      <w:r w:rsidR="008E36CC" w:rsidRPr="00845794">
        <w:t xml:space="preserve">che </w:t>
      </w:r>
      <w:r w:rsidR="00440229" w:rsidRPr="00845794">
        <w:t>vedrà un</w:t>
      </w:r>
      <w:r w:rsidR="00A37457" w:rsidRPr="00845794">
        <w:t xml:space="preserve"> totale di</w:t>
      </w:r>
      <w:r w:rsidR="00A15961" w:rsidRPr="00845794">
        <w:t xml:space="preserve"> </w:t>
      </w:r>
      <w:r w:rsidR="00A15961" w:rsidRPr="00845794">
        <w:rPr>
          <w:b/>
        </w:rPr>
        <w:t xml:space="preserve">172 </w:t>
      </w:r>
      <w:r w:rsidR="008E36CC" w:rsidRPr="00845794">
        <w:rPr>
          <w:b/>
        </w:rPr>
        <w:t>partecipanti</w:t>
      </w:r>
      <w:r w:rsidR="00A15961" w:rsidRPr="00845794">
        <w:t xml:space="preserve"> tra</w:t>
      </w:r>
      <w:r w:rsidRPr="00845794">
        <w:t xml:space="preserve"> studenti di medicina, fisioterapia, terapia occupazionale, terapia della neuro e psicomotricità dell’età evolutiva, scienze infermieristiche e specializzandi in chirurgia plastica, ortopedia e fisiatria.</w:t>
      </w:r>
      <w:r w:rsidR="00A15961" w:rsidRPr="00845794">
        <w:t xml:space="preserve"> </w:t>
      </w:r>
    </w:p>
    <w:p w:rsidR="002563A4" w:rsidRPr="00845794" w:rsidRDefault="002563A4" w:rsidP="001D4670">
      <w:pPr>
        <w:spacing w:after="0"/>
        <w:jc w:val="both"/>
      </w:pPr>
    </w:p>
    <w:p w:rsidR="008E36CC" w:rsidRPr="00845794" w:rsidRDefault="008E36CC" w:rsidP="008E36CC">
      <w:pPr>
        <w:spacing w:after="0"/>
        <w:jc w:val="both"/>
      </w:pPr>
      <w:r w:rsidRPr="00845794">
        <w:t>«</w:t>
      </w:r>
      <w:r w:rsidRPr="00845794">
        <w:rPr>
          <w:i/>
        </w:rPr>
        <w:t>Si tratta di una vera e propria scuol</w:t>
      </w:r>
      <w:r w:rsidR="00514A60" w:rsidRPr="00845794">
        <w:rPr>
          <w:i/>
        </w:rPr>
        <w:t>a dedicata alla mano, dove</w:t>
      </w:r>
      <w:r w:rsidRPr="00845794">
        <w:rPr>
          <w:i/>
        </w:rPr>
        <w:t xml:space="preserve"> le figure professionali </w:t>
      </w:r>
      <w:r w:rsidR="000261B9" w:rsidRPr="00845794">
        <w:rPr>
          <w:i/>
        </w:rPr>
        <w:t>(chirurghi formati</w:t>
      </w:r>
      <w:r w:rsidR="006F0C10" w:rsidRPr="00845794">
        <w:rPr>
          <w:i/>
        </w:rPr>
        <w:t>, terapisti, specializzandi</w:t>
      </w:r>
      <w:r w:rsidR="00C34004" w:rsidRPr="00845794">
        <w:rPr>
          <w:i/>
        </w:rPr>
        <w:t xml:space="preserve">) </w:t>
      </w:r>
      <w:r w:rsidR="00F04B6A" w:rsidRPr="00F04B6A">
        <w:rPr>
          <w:i/>
        </w:rPr>
        <w:t>possono partecipare alle sessioni didattiche più in linea con i propri interessi</w:t>
      </w:r>
      <w:r w:rsidRPr="00845794">
        <w:rPr>
          <w:i/>
        </w:rPr>
        <w:t xml:space="preserve">. </w:t>
      </w:r>
      <w:r w:rsidR="00C34004" w:rsidRPr="00845794">
        <w:rPr>
          <w:i/>
        </w:rPr>
        <w:t>In questa settimana</w:t>
      </w:r>
      <w:r w:rsidRPr="00845794">
        <w:rPr>
          <w:i/>
        </w:rPr>
        <w:t xml:space="preserve">, chiunque </w:t>
      </w:r>
      <w:r w:rsidR="00C34004" w:rsidRPr="00845794">
        <w:rPr>
          <w:i/>
        </w:rPr>
        <w:t>sia</w:t>
      </w:r>
      <w:r w:rsidRPr="00845794">
        <w:rPr>
          <w:i/>
        </w:rPr>
        <w:t xml:space="preserve"> interessato a </w:t>
      </w:r>
      <w:r w:rsidR="00C34004" w:rsidRPr="00845794">
        <w:rPr>
          <w:i/>
        </w:rPr>
        <w:t>una o più</w:t>
      </w:r>
      <w:r w:rsidRPr="00845794">
        <w:rPr>
          <w:i/>
        </w:rPr>
        <w:t xml:space="preserve"> sessioni</w:t>
      </w:r>
      <w:r w:rsidR="006F0C10" w:rsidRPr="00845794">
        <w:rPr>
          <w:i/>
        </w:rPr>
        <w:t>,</w:t>
      </w:r>
      <w:r w:rsidR="00C34004" w:rsidRPr="00845794">
        <w:rPr>
          <w:i/>
        </w:rPr>
        <w:t xml:space="preserve"> </w:t>
      </w:r>
      <w:r w:rsidR="00AC0B2E" w:rsidRPr="00845794">
        <w:rPr>
          <w:i/>
        </w:rPr>
        <w:t>può seguirl</w:t>
      </w:r>
      <w:r w:rsidR="00330DB2">
        <w:rPr>
          <w:i/>
        </w:rPr>
        <w:t>e</w:t>
      </w:r>
      <w:r w:rsidRPr="00845794">
        <w:rPr>
          <w:i/>
        </w:rPr>
        <w:t xml:space="preserve"> esattamente come all’università</w:t>
      </w:r>
      <w:r w:rsidR="00C34004" w:rsidRPr="00845794">
        <w:rPr>
          <w:i/>
        </w:rPr>
        <w:t xml:space="preserve"> </w:t>
      </w:r>
      <w:r w:rsidR="00C34004" w:rsidRPr="00845794">
        <w:t>- spiega il professor Pajardi -</w:t>
      </w:r>
      <w:r w:rsidRPr="00845794">
        <w:t>.</w:t>
      </w:r>
      <w:r w:rsidR="00C34004" w:rsidRPr="00845794">
        <w:t xml:space="preserve"> </w:t>
      </w:r>
      <w:r w:rsidR="00DA0350" w:rsidRPr="00845794">
        <w:rPr>
          <w:i/>
        </w:rPr>
        <w:t>È importante ricorda</w:t>
      </w:r>
      <w:r w:rsidR="006F0C10" w:rsidRPr="00845794">
        <w:rPr>
          <w:i/>
        </w:rPr>
        <w:t xml:space="preserve">re che in Italia non esiste </w:t>
      </w:r>
      <w:r w:rsidRPr="00845794">
        <w:rPr>
          <w:i/>
        </w:rPr>
        <w:t>una s</w:t>
      </w:r>
      <w:r w:rsidR="00DA0350" w:rsidRPr="00845794">
        <w:rPr>
          <w:i/>
        </w:rPr>
        <w:t>pecializzazione</w:t>
      </w:r>
      <w:r w:rsidR="00A37457" w:rsidRPr="00845794">
        <w:rPr>
          <w:i/>
        </w:rPr>
        <w:t xml:space="preserve"> riconosciuta in</w:t>
      </w:r>
      <w:r w:rsidR="00DA0350" w:rsidRPr="00845794">
        <w:rPr>
          <w:i/>
        </w:rPr>
        <w:t xml:space="preserve"> chirurgia e riabilitazione della mano. Le</w:t>
      </w:r>
      <w:r w:rsidRPr="00845794">
        <w:rPr>
          <w:i/>
        </w:rPr>
        <w:t xml:space="preserve"> figur</w:t>
      </w:r>
      <w:r w:rsidR="00C34004" w:rsidRPr="00845794">
        <w:rPr>
          <w:i/>
        </w:rPr>
        <w:t>e</w:t>
      </w:r>
      <w:r w:rsidRPr="00845794">
        <w:rPr>
          <w:i/>
        </w:rPr>
        <w:t xml:space="preserve"> del terapista e del chirurgo della mano devono partecipare a percorsi formativi</w:t>
      </w:r>
      <w:r w:rsidR="00C34004" w:rsidRPr="00845794">
        <w:rPr>
          <w:i/>
        </w:rPr>
        <w:t xml:space="preserve"> di diverso tipo sul territorio nazionale</w:t>
      </w:r>
      <w:r w:rsidR="00440229" w:rsidRPr="00845794">
        <w:rPr>
          <w:i/>
        </w:rPr>
        <w:t>, di solito in ortopedia o chirurgia plastica dove si tratta anche un po’ di mano</w:t>
      </w:r>
      <w:r w:rsidRPr="00845794">
        <w:rPr>
          <w:i/>
        </w:rPr>
        <w:t xml:space="preserve">. </w:t>
      </w:r>
      <w:r w:rsidR="00DA0350" w:rsidRPr="00845794">
        <w:rPr>
          <w:i/>
        </w:rPr>
        <w:t xml:space="preserve">Siamo gli unici ad offrire una Scuola </w:t>
      </w:r>
      <w:r w:rsidR="00AC0B2E" w:rsidRPr="00845794">
        <w:rPr>
          <w:i/>
        </w:rPr>
        <w:t>dedicata,</w:t>
      </w:r>
      <w:r w:rsidR="00440229" w:rsidRPr="00845794">
        <w:rPr>
          <w:i/>
        </w:rPr>
        <w:t xml:space="preserve"> cui</w:t>
      </w:r>
      <w:r w:rsidR="00DA0350" w:rsidRPr="00845794">
        <w:rPr>
          <w:i/>
        </w:rPr>
        <w:t xml:space="preserve"> si aggiunge il Master in Riabilitazione della Mano, giunto alla sua dodicesima edizione</w:t>
      </w:r>
      <w:r w:rsidR="00DA0350" w:rsidRPr="00845794">
        <w:t>»</w:t>
      </w:r>
      <w:r w:rsidRPr="00845794">
        <w:t xml:space="preserve">. </w:t>
      </w:r>
    </w:p>
    <w:p w:rsidR="00DA0350" w:rsidRPr="00845794" w:rsidRDefault="00DA0350" w:rsidP="008E36CC">
      <w:pPr>
        <w:spacing w:after="0"/>
        <w:jc w:val="both"/>
      </w:pPr>
    </w:p>
    <w:p w:rsidR="00DA0350" w:rsidRPr="00845794" w:rsidRDefault="00EE6995" w:rsidP="008E36CC">
      <w:pPr>
        <w:spacing w:after="0"/>
        <w:jc w:val="both"/>
      </w:pPr>
      <w:r w:rsidRPr="00845794">
        <w:t xml:space="preserve">Si tratta dell’unico </w:t>
      </w:r>
      <w:r w:rsidR="00440229" w:rsidRPr="00845794">
        <w:t>M</w:t>
      </w:r>
      <w:r w:rsidRPr="00845794">
        <w:t>aster in Europa che identifica la figura del terapista della mano conferendogli un titolo universitario</w:t>
      </w:r>
      <w:r w:rsidR="00A37457" w:rsidRPr="00845794">
        <w:t>.</w:t>
      </w:r>
      <w:r w:rsidRPr="00845794">
        <w:t xml:space="preserve"> </w:t>
      </w:r>
      <w:bookmarkStart w:id="0" w:name="_Hlk508792231"/>
      <w:r w:rsidR="00A37457" w:rsidRPr="00845794">
        <w:t>I</w:t>
      </w:r>
      <w:r w:rsidR="00DA0350" w:rsidRPr="00845794">
        <w:t>n questi anni (2006</w:t>
      </w:r>
      <w:r w:rsidR="00440229" w:rsidRPr="00845794">
        <w:t>-</w:t>
      </w:r>
      <w:r w:rsidR="00DA0350" w:rsidRPr="00845794">
        <w:t>2017)</w:t>
      </w:r>
      <w:r w:rsidR="00A37457" w:rsidRPr="00845794">
        <w:t xml:space="preserve"> ha visto la partecipazione d</w:t>
      </w:r>
      <w:r w:rsidR="00A37457" w:rsidRPr="004E1E95">
        <w:t>i</w:t>
      </w:r>
      <w:r w:rsidR="00DA0350" w:rsidRPr="004E1E95">
        <w:t xml:space="preserve"> </w:t>
      </w:r>
      <w:r w:rsidR="00DA0350" w:rsidRPr="004E1E95">
        <w:rPr>
          <w:b/>
        </w:rPr>
        <w:t>1</w:t>
      </w:r>
      <w:r w:rsidR="004E1E95" w:rsidRPr="004E1E95">
        <w:rPr>
          <w:b/>
        </w:rPr>
        <w:t>23</w:t>
      </w:r>
      <w:r w:rsidR="00DA0350" w:rsidRPr="004E1E95">
        <w:rPr>
          <w:b/>
        </w:rPr>
        <w:t xml:space="preserve"> studenti di età compresa tra i 23 e i 33 anni</w:t>
      </w:r>
      <w:r w:rsidR="00514A60" w:rsidRPr="004E1E95">
        <w:t>, dei quali</w:t>
      </w:r>
      <w:r w:rsidR="00DA0350" w:rsidRPr="004E1E95">
        <w:t xml:space="preserve"> </w:t>
      </w:r>
      <w:r w:rsidR="004E1E95" w:rsidRPr="004E1E95">
        <w:rPr>
          <w:b/>
        </w:rPr>
        <w:t>72</w:t>
      </w:r>
      <w:r w:rsidR="00DA0350" w:rsidRPr="004E1E95">
        <w:rPr>
          <w:b/>
        </w:rPr>
        <w:t xml:space="preserve"> fisioterapisti</w:t>
      </w:r>
      <w:r w:rsidR="00DA0350" w:rsidRPr="004E1E95">
        <w:t xml:space="preserve">, </w:t>
      </w:r>
      <w:r w:rsidR="004E1E95" w:rsidRPr="004E1E95">
        <w:rPr>
          <w:b/>
        </w:rPr>
        <w:t>46</w:t>
      </w:r>
      <w:r w:rsidR="00DA0350" w:rsidRPr="004E1E95">
        <w:rPr>
          <w:b/>
        </w:rPr>
        <w:t xml:space="preserve"> terapisti occupazionali</w:t>
      </w:r>
      <w:r w:rsidR="00DA0350" w:rsidRPr="004E1E95">
        <w:t xml:space="preserve"> e </w:t>
      </w:r>
      <w:r w:rsidR="00DA0350" w:rsidRPr="004E1E95">
        <w:rPr>
          <w:b/>
        </w:rPr>
        <w:t>5 medici</w:t>
      </w:r>
      <w:r w:rsidR="00514A60" w:rsidRPr="004E1E95">
        <w:t xml:space="preserve">. </w:t>
      </w:r>
      <w:bookmarkEnd w:id="0"/>
      <w:r w:rsidR="00514A60" w:rsidRPr="004E1E95">
        <w:t>Oggi</w:t>
      </w:r>
      <w:r w:rsidR="00514A60" w:rsidRPr="00845794">
        <w:t xml:space="preserve"> </w:t>
      </w:r>
      <w:r w:rsidR="00DA0350" w:rsidRPr="00845794">
        <w:t xml:space="preserve">è riservato ai laureati in fisioterapia, terapia occupazionale e terapia della neuro e psicomotricità dell’età evolutiva e consiste in </w:t>
      </w:r>
      <w:r w:rsidR="00DA0350" w:rsidRPr="00845794">
        <w:rPr>
          <w:b/>
        </w:rPr>
        <w:t>dieci settimane di didattica e sette di tirocinio</w:t>
      </w:r>
      <w:r w:rsidR="00DA0350" w:rsidRPr="00845794">
        <w:t xml:space="preserve"> formativo (250 ore) </w:t>
      </w:r>
      <w:r w:rsidR="00A37457" w:rsidRPr="00845794">
        <w:t xml:space="preserve">che danno diritto a 60 crediti formativi. È aperto anche ai terapisti più esperti previa valutazione del loro percorso professionale. Al termine è previsto un esame e la discussione di una tesi. </w:t>
      </w:r>
    </w:p>
    <w:p w:rsidR="00DA0350" w:rsidRPr="00845794" w:rsidRDefault="00DA0350" w:rsidP="008E36CC">
      <w:pPr>
        <w:spacing w:after="0"/>
        <w:jc w:val="both"/>
      </w:pPr>
    </w:p>
    <w:p w:rsidR="007911D0" w:rsidRPr="00845794" w:rsidRDefault="00A37457" w:rsidP="007911D0">
      <w:pPr>
        <w:spacing w:after="0"/>
        <w:jc w:val="both"/>
      </w:pPr>
      <w:r w:rsidRPr="00845794">
        <w:t xml:space="preserve">Tornando al </w:t>
      </w:r>
      <w:r w:rsidR="00DA0350" w:rsidRPr="00845794">
        <w:t>Corso Base</w:t>
      </w:r>
      <w:r w:rsidR="00EE6995" w:rsidRPr="00845794">
        <w:t xml:space="preserve"> -</w:t>
      </w:r>
      <w:r w:rsidR="00DA0350" w:rsidRPr="00845794">
        <w:t xml:space="preserve"> il </w:t>
      </w:r>
      <w:r w:rsidR="00440229" w:rsidRPr="00330DB2">
        <w:rPr>
          <w:b/>
        </w:rPr>
        <w:t>secondo per anzianità</w:t>
      </w:r>
      <w:r w:rsidR="00DA0350" w:rsidRPr="00330DB2">
        <w:rPr>
          <w:b/>
        </w:rPr>
        <w:t xml:space="preserve"> dopo quello</w:t>
      </w:r>
      <w:r w:rsidR="00EE6995" w:rsidRPr="00330DB2">
        <w:rPr>
          <w:b/>
        </w:rPr>
        <w:t xml:space="preserve"> organizzato dal professor Mario Igor Rossello a Savona</w:t>
      </w:r>
      <w:r w:rsidR="00EE6995" w:rsidRPr="00845794">
        <w:t xml:space="preserve"> in memoria di Renzo Mantero</w:t>
      </w:r>
      <w:r w:rsidR="00440229" w:rsidRPr="00845794">
        <w:t>,</w:t>
      </w:r>
      <w:r w:rsidR="00EE6995" w:rsidRPr="00845794">
        <w:t xml:space="preserve"> giunto nel 2017 alla sua 36</w:t>
      </w:r>
      <w:r w:rsidR="00EE6995" w:rsidRPr="00845794">
        <w:rPr>
          <w:vertAlign w:val="superscript"/>
        </w:rPr>
        <w:t>a</w:t>
      </w:r>
      <w:r w:rsidR="00EE6995" w:rsidRPr="00845794">
        <w:t xml:space="preserve"> edizione </w:t>
      </w:r>
      <w:r w:rsidRPr="00845794">
        <w:t>-</w:t>
      </w:r>
      <w:r w:rsidR="00EE6995" w:rsidRPr="00845794">
        <w:t xml:space="preserve"> </w:t>
      </w:r>
      <w:r w:rsidR="008E36CC" w:rsidRPr="00845794">
        <w:t xml:space="preserve">è </w:t>
      </w:r>
      <w:r w:rsidR="008E36CC" w:rsidRPr="00330DB2">
        <w:rPr>
          <w:b/>
        </w:rPr>
        <w:t>pensat</w:t>
      </w:r>
      <w:r w:rsidR="00EE6995" w:rsidRPr="00330DB2">
        <w:rPr>
          <w:b/>
        </w:rPr>
        <w:t>o</w:t>
      </w:r>
      <w:r w:rsidR="008E36CC" w:rsidRPr="00330DB2">
        <w:rPr>
          <w:b/>
        </w:rPr>
        <w:t xml:space="preserve"> per creare </w:t>
      </w:r>
      <w:r w:rsidRPr="00330DB2">
        <w:rPr>
          <w:b/>
        </w:rPr>
        <w:t>una “scuola permanente” a cadenza annuale</w:t>
      </w:r>
      <w:r w:rsidRPr="00845794">
        <w:t xml:space="preserve"> </w:t>
      </w:r>
      <w:r w:rsidR="008E36CC" w:rsidRPr="00845794">
        <w:t xml:space="preserve">che permetta a tutti gli attori coinvolti nella gestione della mano </w:t>
      </w:r>
      <w:r w:rsidR="00AC0B2E" w:rsidRPr="00845794">
        <w:t xml:space="preserve">di incontrarsi e partecipare a </w:t>
      </w:r>
      <w:r w:rsidR="008E36CC" w:rsidRPr="00845794">
        <w:t xml:space="preserve">un percorso di formazione congiunto. </w:t>
      </w:r>
      <w:r w:rsidR="00EE6995" w:rsidRPr="00845794">
        <w:t>«</w:t>
      </w:r>
      <w:r w:rsidR="008E36CC" w:rsidRPr="00845794">
        <w:rPr>
          <w:i/>
        </w:rPr>
        <w:t xml:space="preserve">Non saranno presenti solo giovani ma anche professionisti già formati che desiderano </w:t>
      </w:r>
      <w:r w:rsidR="00F82551" w:rsidRPr="008615AA">
        <w:rPr>
          <w:i/>
        </w:rPr>
        <w:t>ampliare</w:t>
      </w:r>
      <w:r w:rsidR="00F82551">
        <w:rPr>
          <w:i/>
        </w:rPr>
        <w:t xml:space="preserve"> </w:t>
      </w:r>
      <w:r w:rsidR="008E36CC" w:rsidRPr="00845794">
        <w:rPr>
          <w:i/>
        </w:rPr>
        <w:t>le proprie conoscenze con sess</w:t>
      </w:r>
      <w:r w:rsidR="00C83FA4" w:rsidRPr="00845794">
        <w:rPr>
          <w:i/>
        </w:rPr>
        <w:t>ioni sia teoriche che pratiche,</w:t>
      </w:r>
      <w:r w:rsidR="00AC0B2E" w:rsidRPr="00845794">
        <w:rPr>
          <w:i/>
        </w:rPr>
        <w:t xml:space="preserve"> per i terapisti</w:t>
      </w:r>
      <w:r w:rsidR="008E36CC" w:rsidRPr="00845794">
        <w:rPr>
          <w:i/>
        </w:rPr>
        <w:t xml:space="preserve"> </w:t>
      </w:r>
      <w:r w:rsidR="00C83FA4" w:rsidRPr="00845794">
        <w:rPr>
          <w:i/>
        </w:rPr>
        <w:t xml:space="preserve">dedicate </w:t>
      </w:r>
      <w:r w:rsidR="008E36CC" w:rsidRPr="00845794">
        <w:rPr>
          <w:i/>
        </w:rPr>
        <w:t>alla creazione di tutori</w:t>
      </w:r>
      <w:r w:rsidR="00514A60" w:rsidRPr="00845794">
        <w:rPr>
          <w:i/>
        </w:rPr>
        <w:t>,</w:t>
      </w:r>
      <w:r w:rsidR="00440229" w:rsidRPr="00845794">
        <w:rPr>
          <w:i/>
        </w:rPr>
        <w:t xml:space="preserve"> </w:t>
      </w:r>
      <w:r w:rsidR="008E36CC" w:rsidRPr="00845794">
        <w:rPr>
          <w:i/>
        </w:rPr>
        <w:t>per i chirurghi</w:t>
      </w:r>
      <w:r w:rsidR="00C83FA4" w:rsidRPr="00845794">
        <w:rPr>
          <w:i/>
        </w:rPr>
        <w:t xml:space="preserve"> associate a</w:t>
      </w:r>
      <w:r w:rsidR="008E36CC" w:rsidRPr="00845794">
        <w:rPr>
          <w:i/>
        </w:rPr>
        <w:t xml:space="preserve"> interventi in sala operatoria</w:t>
      </w:r>
      <w:r w:rsidR="00EE6995" w:rsidRPr="00845794">
        <w:t xml:space="preserve"> - racconta ancora Pajardi -</w:t>
      </w:r>
      <w:r w:rsidR="008E36CC" w:rsidRPr="00845794">
        <w:t>.</w:t>
      </w:r>
      <w:r w:rsidR="00EE6995" w:rsidRPr="00845794">
        <w:t xml:space="preserve"> </w:t>
      </w:r>
      <w:r w:rsidR="00EE6995" w:rsidRPr="00845794">
        <w:rPr>
          <w:i/>
        </w:rPr>
        <w:t xml:space="preserve">I partecipanti di quest’anno arrivano principalmente </w:t>
      </w:r>
      <w:r w:rsidR="008E36CC" w:rsidRPr="00845794">
        <w:rPr>
          <w:i/>
        </w:rPr>
        <w:t>dall’</w:t>
      </w:r>
      <w:r w:rsidR="00C83FA4" w:rsidRPr="00845794">
        <w:rPr>
          <w:i/>
        </w:rPr>
        <w:t xml:space="preserve">Università </w:t>
      </w:r>
      <w:r w:rsidR="008E36CC" w:rsidRPr="00845794">
        <w:rPr>
          <w:i/>
        </w:rPr>
        <w:t xml:space="preserve">di Milano, </w:t>
      </w:r>
      <w:r w:rsidR="00EE6995" w:rsidRPr="00845794">
        <w:rPr>
          <w:i/>
        </w:rPr>
        <w:t>dall’Università Vita-Salute San Raffaele</w:t>
      </w:r>
      <w:r w:rsidR="008E36CC" w:rsidRPr="00845794">
        <w:rPr>
          <w:i/>
        </w:rPr>
        <w:t xml:space="preserve">, </w:t>
      </w:r>
      <w:r w:rsidR="00C83FA4" w:rsidRPr="00845794">
        <w:rPr>
          <w:i/>
        </w:rPr>
        <w:t>dall’Università</w:t>
      </w:r>
      <w:r w:rsidR="00EE6995" w:rsidRPr="00845794">
        <w:rPr>
          <w:i/>
        </w:rPr>
        <w:t xml:space="preserve"> La Sapienza (sedi di Roma e Viterbo) </w:t>
      </w:r>
      <w:r w:rsidR="008E36CC" w:rsidRPr="00845794">
        <w:rPr>
          <w:i/>
        </w:rPr>
        <w:t xml:space="preserve">e </w:t>
      </w:r>
      <w:r w:rsidR="00EE6995" w:rsidRPr="00845794">
        <w:rPr>
          <w:i/>
        </w:rPr>
        <w:t>dall’</w:t>
      </w:r>
      <w:r w:rsidR="008E36CC" w:rsidRPr="00845794">
        <w:rPr>
          <w:i/>
        </w:rPr>
        <w:t xml:space="preserve">Università di Lugano. </w:t>
      </w:r>
      <w:r w:rsidR="00C83FA4" w:rsidRPr="00845794">
        <w:rPr>
          <w:i/>
        </w:rPr>
        <w:t xml:space="preserve">A questi </w:t>
      </w:r>
      <w:r w:rsidR="00440229" w:rsidRPr="00845794">
        <w:rPr>
          <w:i/>
        </w:rPr>
        <w:t>si aggiungono i</w:t>
      </w:r>
      <w:r w:rsidR="008E36CC" w:rsidRPr="00845794">
        <w:rPr>
          <w:i/>
        </w:rPr>
        <w:t xml:space="preserve"> </w:t>
      </w:r>
      <w:r w:rsidR="00EE6995" w:rsidRPr="00845794">
        <w:rPr>
          <w:i/>
        </w:rPr>
        <w:t xml:space="preserve">nostri </w:t>
      </w:r>
      <w:r w:rsidR="008E36CC" w:rsidRPr="00845794">
        <w:rPr>
          <w:i/>
        </w:rPr>
        <w:t xml:space="preserve">17 masterizzandi e </w:t>
      </w:r>
      <w:r w:rsidR="00440229" w:rsidRPr="00845794">
        <w:rPr>
          <w:i/>
        </w:rPr>
        <w:t>i</w:t>
      </w:r>
      <w:r w:rsidR="00EE6995" w:rsidRPr="00845794">
        <w:rPr>
          <w:i/>
        </w:rPr>
        <w:t xml:space="preserve"> colleghi chirurghi e terapisti della mano</w:t>
      </w:r>
      <w:r w:rsidR="008E36CC" w:rsidRPr="00845794">
        <w:rPr>
          <w:i/>
        </w:rPr>
        <w:t xml:space="preserve"> che </w:t>
      </w:r>
      <w:r w:rsidR="00EE6995" w:rsidRPr="00845794">
        <w:rPr>
          <w:i/>
        </w:rPr>
        <w:t>partecip</w:t>
      </w:r>
      <w:r w:rsidR="00440229" w:rsidRPr="00845794">
        <w:rPr>
          <w:i/>
        </w:rPr>
        <w:t xml:space="preserve">eranno </w:t>
      </w:r>
      <w:r w:rsidR="00EE6995" w:rsidRPr="00845794">
        <w:rPr>
          <w:i/>
        </w:rPr>
        <w:t>solo ad alcune sessioni di loro interesse</w:t>
      </w:r>
      <w:r w:rsidR="00EE6995" w:rsidRPr="00845794">
        <w:t xml:space="preserve">». </w:t>
      </w:r>
      <w:r w:rsidR="008E36CC" w:rsidRPr="00845794">
        <w:t xml:space="preserve"> </w:t>
      </w:r>
    </w:p>
    <w:p w:rsidR="002E275C" w:rsidRPr="00845794" w:rsidRDefault="002E275C" w:rsidP="007911D0">
      <w:pPr>
        <w:spacing w:after="0"/>
        <w:jc w:val="both"/>
      </w:pPr>
    </w:p>
    <w:p w:rsidR="004F4C8A" w:rsidRPr="00845794" w:rsidRDefault="007911D0" w:rsidP="003B6065">
      <w:pPr>
        <w:spacing w:after="0"/>
        <w:jc w:val="both"/>
      </w:pPr>
      <w:r w:rsidRPr="00845794">
        <w:lastRenderedPageBreak/>
        <w:t xml:space="preserve">La settimana </w:t>
      </w:r>
      <w:r w:rsidR="003B6065" w:rsidRPr="00845794">
        <w:t>proseguirà</w:t>
      </w:r>
      <w:r w:rsidRPr="00845794">
        <w:t xml:space="preserve"> con la </w:t>
      </w:r>
      <w:r w:rsidRPr="00845794">
        <w:rPr>
          <w:b/>
        </w:rPr>
        <w:t>1</w:t>
      </w:r>
      <w:r w:rsidR="00A15961" w:rsidRPr="00845794">
        <w:rPr>
          <w:b/>
        </w:rPr>
        <w:t>6</w:t>
      </w:r>
      <w:r w:rsidR="00A15961" w:rsidRPr="00845794">
        <w:rPr>
          <w:b/>
          <w:vertAlign w:val="superscript"/>
        </w:rPr>
        <w:t>a</w:t>
      </w:r>
      <w:r w:rsidRPr="00845794">
        <w:rPr>
          <w:b/>
        </w:rPr>
        <w:t xml:space="preserve"> Giornata Milanese di Chirurgia della Mano - “</w:t>
      </w:r>
      <w:r w:rsidR="00A15961" w:rsidRPr="00845794">
        <w:rPr>
          <w:b/>
        </w:rPr>
        <w:t>Il Trattamento delle Complicanze e degli Esiti nella Chirurgia del Polso</w:t>
      </w:r>
      <w:r w:rsidRPr="00845794">
        <w:rPr>
          <w:b/>
        </w:rPr>
        <w:t>”</w:t>
      </w:r>
      <w:r w:rsidRPr="00845794">
        <w:t xml:space="preserve"> (2</w:t>
      </w:r>
      <w:r w:rsidR="00A15961" w:rsidRPr="00845794">
        <w:t>2</w:t>
      </w:r>
      <w:r w:rsidRPr="00845794">
        <w:t>-2</w:t>
      </w:r>
      <w:r w:rsidR="00A15961" w:rsidRPr="00845794">
        <w:t>3</w:t>
      </w:r>
      <w:r w:rsidRPr="00845794">
        <w:t xml:space="preserve"> marzo). Due giorni che vedranno alcuni dei maggiori esperti in chirurgi</w:t>
      </w:r>
      <w:r w:rsidR="00725F94" w:rsidRPr="00845794">
        <w:t xml:space="preserve">a della mano riuniti </w:t>
      </w:r>
      <w:r w:rsidR="00682621" w:rsidRPr="00845794">
        <w:t>a Milano</w:t>
      </w:r>
      <w:r w:rsidRPr="00845794">
        <w:t xml:space="preserve"> per fare il punto</w:t>
      </w:r>
      <w:r w:rsidR="00A37457" w:rsidRPr="00845794">
        <w:t xml:space="preserve"> sul</w:t>
      </w:r>
      <w:r w:rsidR="00845794">
        <w:t>la corretta gestione delle fratture e dei problemi a carico del</w:t>
      </w:r>
      <w:r w:rsidR="00A37457" w:rsidRPr="00845794">
        <w:t xml:space="preserve"> polso</w:t>
      </w:r>
      <w:r w:rsidRPr="00845794">
        <w:t xml:space="preserve">. </w:t>
      </w:r>
      <w:r w:rsidR="00A37457" w:rsidRPr="00845794">
        <w:t>I</w:t>
      </w:r>
      <w:r w:rsidR="00A15961" w:rsidRPr="00845794">
        <w:t>l 23 marzo</w:t>
      </w:r>
      <w:r w:rsidR="0068212B" w:rsidRPr="00845794">
        <w:t>,</w:t>
      </w:r>
      <w:r w:rsidR="00A37457" w:rsidRPr="00845794">
        <w:t xml:space="preserve"> invece,</w:t>
      </w:r>
      <w:r w:rsidR="00A15961" w:rsidRPr="00845794">
        <w:t xml:space="preserve"> si terrà</w:t>
      </w:r>
      <w:r w:rsidR="003B6065" w:rsidRPr="00845794">
        <w:t xml:space="preserve"> </w:t>
      </w:r>
      <w:r w:rsidR="00A15961" w:rsidRPr="00845794">
        <w:t xml:space="preserve">la </w:t>
      </w:r>
      <w:r w:rsidR="00A15961" w:rsidRPr="00845794">
        <w:rPr>
          <w:b/>
        </w:rPr>
        <w:t>5</w:t>
      </w:r>
      <w:r w:rsidR="00A15961" w:rsidRPr="00845794">
        <w:rPr>
          <w:b/>
          <w:vertAlign w:val="superscript"/>
        </w:rPr>
        <w:t>a</w:t>
      </w:r>
      <w:r w:rsidR="00A15961" w:rsidRPr="00845794">
        <w:rPr>
          <w:b/>
        </w:rPr>
        <w:t xml:space="preserve"> Hand Rehabilitation - Top Master Class</w:t>
      </w:r>
      <w:r w:rsidR="003B6065" w:rsidRPr="00845794">
        <w:t>, che offrirà a</w:t>
      </w:r>
      <w:r w:rsidR="00A37457" w:rsidRPr="00845794">
        <w:t>i</w:t>
      </w:r>
      <w:r w:rsidR="003B6065" w:rsidRPr="00845794">
        <w:t xml:space="preserve"> 72 </w:t>
      </w:r>
      <w:r w:rsidR="00EE6995" w:rsidRPr="00845794">
        <w:t xml:space="preserve">iscritti tra </w:t>
      </w:r>
      <w:r w:rsidR="003B6065" w:rsidRPr="00845794">
        <w:t>fisioterapisti</w:t>
      </w:r>
      <w:r w:rsidR="00440229" w:rsidRPr="00845794">
        <w:t xml:space="preserve"> e</w:t>
      </w:r>
      <w:r w:rsidR="003B6065" w:rsidRPr="00845794">
        <w:t xml:space="preserve"> terapisti occupazionali</w:t>
      </w:r>
      <w:r w:rsidR="00EE6995" w:rsidRPr="00845794">
        <w:t xml:space="preserve"> </w:t>
      </w:r>
      <w:r w:rsidR="003B6065" w:rsidRPr="00845794">
        <w:t xml:space="preserve">una panoramica sulla riabilitazione del gesto funzionale del polso in seguito a traumi di origine sportiva. A conclusione, il 24 marzo, </w:t>
      </w:r>
      <w:r w:rsidR="0068212B" w:rsidRPr="00845794">
        <w:t>sarà la volta del</w:t>
      </w:r>
      <w:r w:rsidR="003B6065" w:rsidRPr="00845794">
        <w:t xml:space="preserve"> </w:t>
      </w:r>
      <w:r w:rsidR="003B6065" w:rsidRPr="00845794">
        <w:rPr>
          <w:b/>
        </w:rPr>
        <w:t>7° Corso Nazionale di Formazione Infermieri Mano</w:t>
      </w:r>
      <w:r w:rsidR="003B6065" w:rsidRPr="00845794">
        <w:t xml:space="preserve"> a cui quest’anno parteciperanno 44 </w:t>
      </w:r>
      <w:r w:rsidR="00A37457" w:rsidRPr="00845794">
        <w:t>studenti</w:t>
      </w:r>
      <w:r w:rsidR="0068212B" w:rsidRPr="00845794">
        <w:t xml:space="preserve">. </w:t>
      </w:r>
    </w:p>
    <w:p w:rsidR="00A15961" w:rsidRPr="00845794" w:rsidRDefault="00A15961" w:rsidP="007911D0">
      <w:pPr>
        <w:spacing w:after="0"/>
        <w:jc w:val="both"/>
      </w:pPr>
    </w:p>
    <w:p w:rsidR="00440229" w:rsidRPr="00845794" w:rsidRDefault="00440229" w:rsidP="00707590">
      <w:pPr>
        <w:spacing w:after="0"/>
        <w:rPr>
          <w:b/>
          <w:bCs/>
        </w:rPr>
      </w:pPr>
      <w:bookmarkStart w:id="1" w:name="_GoBack"/>
      <w:bookmarkEnd w:id="1"/>
    </w:p>
    <w:p w:rsidR="00440229" w:rsidRPr="00845794" w:rsidRDefault="00440229" w:rsidP="00707590">
      <w:pPr>
        <w:spacing w:after="0"/>
        <w:rPr>
          <w:b/>
          <w:bCs/>
        </w:rPr>
      </w:pPr>
    </w:p>
    <w:p w:rsidR="00707590" w:rsidRPr="00845794" w:rsidRDefault="00707590" w:rsidP="00707590">
      <w:pPr>
        <w:spacing w:after="0"/>
        <w:rPr>
          <w:b/>
          <w:bCs/>
          <w:sz w:val="20"/>
          <w:szCs w:val="20"/>
        </w:rPr>
      </w:pPr>
      <w:r w:rsidRPr="00845794">
        <w:rPr>
          <w:b/>
          <w:bCs/>
          <w:sz w:val="20"/>
          <w:szCs w:val="20"/>
        </w:rPr>
        <w:t>Ufficio Stampa:</w:t>
      </w:r>
    </w:p>
    <w:p w:rsidR="00707590" w:rsidRPr="00845794" w:rsidRDefault="00707590" w:rsidP="0070759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0"/>
          <w:szCs w:val="20"/>
        </w:rPr>
      </w:pPr>
    </w:p>
    <w:p w:rsidR="00707590" w:rsidRPr="00845794" w:rsidRDefault="00707590" w:rsidP="00707590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845794">
        <w:rPr>
          <w:rFonts w:cs="Arial"/>
          <w:b/>
          <w:sz w:val="20"/>
          <w:szCs w:val="20"/>
        </w:rPr>
        <w:t>Value Relations Srl -  </w:t>
      </w:r>
      <w:r w:rsidRPr="00845794">
        <w:rPr>
          <w:rFonts w:cs="Arial"/>
          <w:sz w:val="20"/>
          <w:szCs w:val="20"/>
        </w:rPr>
        <w:t>Tel. 02.20424943</w:t>
      </w:r>
    </w:p>
    <w:p w:rsidR="00936E29" w:rsidRPr="00845794" w:rsidRDefault="00707590" w:rsidP="00936E29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845794">
        <w:rPr>
          <w:rFonts w:cs="Arial"/>
          <w:sz w:val="20"/>
          <w:szCs w:val="20"/>
        </w:rPr>
        <w:t xml:space="preserve">Alessio Pappagallo - </w:t>
      </w:r>
      <w:hyperlink r:id="rId6" w:history="1">
        <w:r w:rsidRPr="00845794">
          <w:rPr>
            <w:rStyle w:val="Collegamentoipertestuale"/>
            <w:rFonts w:cs="Arial"/>
            <w:sz w:val="20"/>
            <w:szCs w:val="20"/>
          </w:rPr>
          <w:t>a.pappagallo@vrelations.it</w:t>
        </w:r>
      </w:hyperlink>
      <w:r w:rsidRPr="00845794">
        <w:rPr>
          <w:rFonts w:cs="Arial"/>
          <w:sz w:val="20"/>
          <w:szCs w:val="20"/>
        </w:rPr>
        <w:t xml:space="preserve"> - 339 5897483</w:t>
      </w:r>
    </w:p>
    <w:sectPr w:rsidR="00936E29" w:rsidRPr="00845794" w:rsidSect="00D050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3B" w:rsidRDefault="001C1A3B" w:rsidP="00937062">
      <w:pPr>
        <w:spacing w:after="0" w:line="240" w:lineRule="auto"/>
      </w:pPr>
      <w:r>
        <w:separator/>
      </w:r>
    </w:p>
  </w:endnote>
  <w:endnote w:type="continuationSeparator" w:id="0">
    <w:p w:rsidR="001C1A3B" w:rsidRDefault="001C1A3B" w:rsidP="0093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3B" w:rsidRDefault="001C1A3B" w:rsidP="00937062">
      <w:pPr>
        <w:spacing w:after="0" w:line="240" w:lineRule="auto"/>
      </w:pPr>
      <w:r>
        <w:separator/>
      </w:r>
    </w:p>
  </w:footnote>
  <w:footnote w:type="continuationSeparator" w:id="0">
    <w:p w:rsidR="001C1A3B" w:rsidRDefault="001C1A3B" w:rsidP="0093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B7" w:rsidRDefault="00421982" w:rsidP="00A775C5">
    <w:pPr>
      <w:pStyle w:val="Intestazione"/>
    </w:pPr>
    <w:r>
      <w:rPr>
        <w:noProof/>
        <w:lang w:eastAsia="it-IT"/>
      </w:rPr>
      <w:drawing>
        <wp:inline distT="0" distB="0" distL="0" distR="0">
          <wp:extent cx="2096353" cy="716145"/>
          <wp:effectExtent l="19050" t="0" r="0" b="0"/>
          <wp:docPr id="4" name="Immagine 3" descr="LogoSanGiuseppe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anGiuseppe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476" cy="71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6014">
      <w:t xml:space="preserve">          </w:t>
    </w:r>
    <w:r w:rsidR="00F063B7">
      <w:t xml:space="preserve">                                      </w:t>
    </w:r>
    <w:r>
      <w:t xml:space="preserve">   </w:t>
    </w:r>
    <w:r w:rsidR="00F063B7">
      <w:t xml:space="preserve">        </w:t>
    </w:r>
    <w:r w:rsidR="00F063B7">
      <w:rPr>
        <w:noProof/>
        <w:lang w:eastAsia="it-IT"/>
      </w:rPr>
      <w:drawing>
        <wp:inline distT="0" distB="0" distL="0" distR="0">
          <wp:extent cx="1931035" cy="716280"/>
          <wp:effectExtent l="19050" t="0" r="0" b="0"/>
          <wp:docPr id="1" name="Immagine 1" descr="La Chirurgia della 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 Chirurgia della Ma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D7"/>
    <w:rsid w:val="000261B9"/>
    <w:rsid w:val="000306CD"/>
    <w:rsid w:val="00037C19"/>
    <w:rsid w:val="00043E7D"/>
    <w:rsid w:val="000C1A54"/>
    <w:rsid w:val="00173DD7"/>
    <w:rsid w:val="001C1A3B"/>
    <w:rsid w:val="001D4670"/>
    <w:rsid w:val="00232723"/>
    <w:rsid w:val="002563A4"/>
    <w:rsid w:val="002A10C5"/>
    <w:rsid w:val="002D7253"/>
    <w:rsid w:val="002E275C"/>
    <w:rsid w:val="002E37BF"/>
    <w:rsid w:val="003264B0"/>
    <w:rsid w:val="00326BF3"/>
    <w:rsid w:val="00330DB2"/>
    <w:rsid w:val="00340F4D"/>
    <w:rsid w:val="003878D1"/>
    <w:rsid w:val="00396CFB"/>
    <w:rsid w:val="003B6065"/>
    <w:rsid w:val="003E603A"/>
    <w:rsid w:val="003E6419"/>
    <w:rsid w:val="00406456"/>
    <w:rsid w:val="00421982"/>
    <w:rsid w:val="00440229"/>
    <w:rsid w:val="004677F5"/>
    <w:rsid w:val="00473D47"/>
    <w:rsid w:val="00493B7A"/>
    <w:rsid w:val="004A1189"/>
    <w:rsid w:val="004D5833"/>
    <w:rsid w:val="004E1E95"/>
    <w:rsid w:val="004F4C8A"/>
    <w:rsid w:val="00514A60"/>
    <w:rsid w:val="00595351"/>
    <w:rsid w:val="00647DED"/>
    <w:rsid w:val="00655F10"/>
    <w:rsid w:val="00670E95"/>
    <w:rsid w:val="00675464"/>
    <w:rsid w:val="0068212B"/>
    <w:rsid w:val="00682621"/>
    <w:rsid w:val="006A6799"/>
    <w:rsid w:val="006A787B"/>
    <w:rsid w:val="006D2FEB"/>
    <w:rsid w:val="006F0C10"/>
    <w:rsid w:val="006F27F2"/>
    <w:rsid w:val="00707590"/>
    <w:rsid w:val="00725F94"/>
    <w:rsid w:val="00750EAB"/>
    <w:rsid w:val="007649AD"/>
    <w:rsid w:val="00766D0C"/>
    <w:rsid w:val="00774855"/>
    <w:rsid w:val="00790B96"/>
    <w:rsid w:val="007911D0"/>
    <w:rsid w:val="007C0146"/>
    <w:rsid w:val="0082093E"/>
    <w:rsid w:val="00821EA9"/>
    <w:rsid w:val="00845794"/>
    <w:rsid w:val="008615AA"/>
    <w:rsid w:val="0088753F"/>
    <w:rsid w:val="008B3E42"/>
    <w:rsid w:val="008E36CC"/>
    <w:rsid w:val="008E5C6A"/>
    <w:rsid w:val="008F0B3D"/>
    <w:rsid w:val="008F5E0F"/>
    <w:rsid w:val="00912C78"/>
    <w:rsid w:val="00936E29"/>
    <w:rsid w:val="00937062"/>
    <w:rsid w:val="00983D4D"/>
    <w:rsid w:val="00984DA9"/>
    <w:rsid w:val="009B388B"/>
    <w:rsid w:val="009B6014"/>
    <w:rsid w:val="009C1AF7"/>
    <w:rsid w:val="009C3988"/>
    <w:rsid w:val="009D69D7"/>
    <w:rsid w:val="00A1055A"/>
    <w:rsid w:val="00A1318C"/>
    <w:rsid w:val="00A15961"/>
    <w:rsid w:val="00A370FA"/>
    <w:rsid w:val="00A37457"/>
    <w:rsid w:val="00A40445"/>
    <w:rsid w:val="00A42B1C"/>
    <w:rsid w:val="00A57F36"/>
    <w:rsid w:val="00A775C5"/>
    <w:rsid w:val="00A84479"/>
    <w:rsid w:val="00A85671"/>
    <w:rsid w:val="00AB300E"/>
    <w:rsid w:val="00AB3954"/>
    <w:rsid w:val="00AB5345"/>
    <w:rsid w:val="00AC0B2E"/>
    <w:rsid w:val="00AF0931"/>
    <w:rsid w:val="00B20048"/>
    <w:rsid w:val="00B3597D"/>
    <w:rsid w:val="00B43948"/>
    <w:rsid w:val="00BA439C"/>
    <w:rsid w:val="00BE7D9E"/>
    <w:rsid w:val="00BE7F89"/>
    <w:rsid w:val="00C2446E"/>
    <w:rsid w:val="00C32E1A"/>
    <w:rsid w:val="00C32F4B"/>
    <w:rsid w:val="00C34004"/>
    <w:rsid w:val="00C4521C"/>
    <w:rsid w:val="00C83FA4"/>
    <w:rsid w:val="00CA4FD2"/>
    <w:rsid w:val="00CB12BF"/>
    <w:rsid w:val="00CC63D7"/>
    <w:rsid w:val="00D050B3"/>
    <w:rsid w:val="00D14AFA"/>
    <w:rsid w:val="00D40B1C"/>
    <w:rsid w:val="00D440C1"/>
    <w:rsid w:val="00D86C80"/>
    <w:rsid w:val="00D90032"/>
    <w:rsid w:val="00DA0350"/>
    <w:rsid w:val="00DB1FB6"/>
    <w:rsid w:val="00DF1949"/>
    <w:rsid w:val="00DF6DE5"/>
    <w:rsid w:val="00E0516C"/>
    <w:rsid w:val="00E370A6"/>
    <w:rsid w:val="00E903D2"/>
    <w:rsid w:val="00EE2F90"/>
    <w:rsid w:val="00EE6995"/>
    <w:rsid w:val="00EF3EC7"/>
    <w:rsid w:val="00F0331C"/>
    <w:rsid w:val="00F04B6A"/>
    <w:rsid w:val="00F063B7"/>
    <w:rsid w:val="00F1165B"/>
    <w:rsid w:val="00F237FE"/>
    <w:rsid w:val="00F44113"/>
    <w:rsid w:val="00F82551"/>
    <w:rsid w:val="00F9041A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39C8E3"/>
  <w15:docId w15:val="{39EDA4ED-8573-4D99-80DE-7582A151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9D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37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3706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37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3706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06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3E603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E60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618A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E60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618A"/>
    <w:rPr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77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pappagallo@vrelation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664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Utente</dc:creator>
  <cp:lastModifiedBy>Alessio Pappagallo</cp:lastModifiedBy>
  <cp:revision>8</cp:revision>
  <cp:lastPrinted>2017-03-16T15:36:00Z</cp:lastPrinted>
  <dcterms:created xsi:type="dcterms:W3CDTF">2018-03-13T14:56:00Z</dcterms:created>
  <dcterms:modified xsi:type="dcterms:W3CDTF">2018-03-19T09:23:00Z</dcterms:modified>
</cp:coreProperties>
</file>