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D90" w:rsidRDefault="004B5A24" w:rsidP="004B5A24">
      <w:pPr>
        <w:pStyle w:val="Corpodeltesto"/>
        <w:ind w:right="57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drawing>
          <wp:inline distT="0" distB="0" distL="0" distR="0">
            <wp:extent cx="3557905" cy="1003171"/>
            <wp:effectExtent l="0" t="0" r="4445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-new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1" t="7057" b="1"/>
                    <a:stretch/>
                  </pic:blipFill>
                  <pic:spPr bwMode="auto">
                    <a:xfrm>
                      <a:off x="0" y="0"/>
                      <a:ext cx="3576750" cy="1008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59B8" w:rsidRPr="009D54C4" w:rsidRDefault="009759B8" w:rsidP="004B5A24">
      <w:pPr>
        <w:pStyle w:val="Corpodeltesto"/>
        <w:ind w:right="57"/>
        <w:jc w:val="center"/>
        <w:rPr>
          <w:rFonts w:cs="Arial"/>
          <w:b/>
          <w:sz w:val="24"/>
          <w:szCs w:val="24"/>
        </w:rPr>
      </w:pPr>
    </w:p>
    <w:p w:rsidR="007F4B5D" w:rsidRPr="009759B8" w:rsidRDefault="00CC11E3" w:rsidP="009759B8">
      <w:pPr>
        <w:ind w:right="57"/>
        <w:jc w:val="center"/>
        <w:rPr>
          <w:rFonts w:cs="Arial"/>
          <w:i/>
          <w:iCs/>
          <w:sz w:val="28"/>
        </w:rPr>
      </w:pPr>
      <w:r w:rsidRPr="00CC11E3">
        <w:rPr>
          <w:rFonts w:cs="Arial"/>
          <w:i/>
          <w:iCs/>
          <w:sz w:val="28"/>
        </w:rPr>
        <w:t>Comunicato Stampa</w:t>
      </w:r>
    </w:p>
    <w:p w:rsidR="00CC11E3" w:rsidRPr="009759B8" w:rsidRDefault="00A77D4C" w:rsidP="00CC11E3">
      <w:pPr>
        <w:spacing w:before="100" w:beforeAutospacing="1" w:after="100" w:afterAutospacing="1"/>
        <w:ind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FARMACIE: </w:t>
      </w:r>
      <w:r w:rsidR="00EB1E0A" w:rsidRPr="009759B8">
        <w:rPr>
          <w:b/>
          <w:sz w:val="28"/>
          <w:szCs w:val="28"/>
        </w:rPr>
        <w:t xml:space="preserve">NEL 2017 </w:t>
      </w:r>
      <w:r>
        <w:rPr>
          <w:b/>
          <w:sz w:val="28"/>
          <w:szCs w:val="28"/>
        </w:rPr>
        <w:t>MENO RAPINE</w:t>
      </w:r>
      <w:r w:rsidR="000931FC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MA PIÙ VIOLENTE</w:t>
      </w:r>
      <w:r w:rsidR="00EB1E0A" w:rsidRPr="009759B8">
        <w:rPr>
          <w:b/>
          <w:sz w:val="28"/>
          <w:szCs w:val="28"/>
        </w:rPr>
        <w:t xml:space="preserve"> </w:t>
      </w:r>
    </w:p>
    <w:p w:rsidR="00FB71D4" w:rsidRDefault="00FB71D4" w:rsidP="009759B8">
      <w:pPr>
        <w:spacing w:after="120"/>
        <w:jc w:val="center"/>
        <w:rPr>
          <w:rFonts w:cs="Arial"/>
          <w:b/>
          <w:i/>
          <w:iCs/>
          <w:sz w:val="24"/>
          <w:szCs w:val="24"/>
        </w:rPr>
      </w:pPr>
      <w:r w:rsidRPr="00EB4410">
        <w:rPr>
          <w:b/>
          <w:i/>
          <w:sz w:val="24"/>
          <w:szCs w:val="24"/>
        </w:rPr>
        <w:t>I dati forniti da</w:t>
      </w:r>
      <w:r w:rsidR="00E66FBB">
        <w:rPr>
          <w:b/>
          <w:i/>
          <w:sz w:val="24"/>
          <w:szCs w:val="24"/>
        </w:rPr>
        <w:t>ll’Associazione Lombarda fra titolari di farmacia</w:t>
      </w:r>
      <w:r w:rsidRPr="00EB4410">
        <w:rPr>
          <w:b/>
          <w:i/>
          <w:sz w:val="24"/>
          <w:szCs w:val="24"/>
        </w:rPr>
        <w:t xml:space="preserve"> </w:t>
      </w:r>
      <w:r w:rsidR="00EB1E0A">
        <w:rPr>
          <w:b/>
          <w:i/>
          <w:sz w:val="24"/>
          <w:szCs w:val="24"/>
        </w:rPr>
        <w:t>mostrano</w:t>
      </w:r>
      <w:r w:rsidRPr="00EB4410">
        <w:rPr>
          <w:b/>
          <w:i/>
          <w:sz w:val="24"/>
          <w:szCs w:val="24"/>
        </w:rPr>
        <w:t xml:space="preserve"> una d</w:t>
      </w:r>
      <w:r w:rsidR="004C2CCB">
        <w:rPr>
          <w:b/>
          <w:i/>
          <w:sz w:val="24"/>
          <w:szCs w:val="24"/>
        </w:rPr>
        <w:t>iminuzione del 35%</w:t>
      </w:r>
      <w:r w:rsidR="00A77D4C">
        <w:rPr>
          <w:b/>
          <w:i/>
          <w:sz w:val="24"/>
          <w:szCs w:val="24"/>
        </w:rPr>
        <w:t xml:space="preserve"> nel numero totale delle rapine in farmacia</w:t>
      </w:r>
      <w:r w:rsidR="004C2CCB">
        <w:rPr>
          <w:b/>
          <w:i/>
          <w:sz w:val="24"/>
          <w:szCs w:val="24"/>
        </w:rPr>
        <w:t>, frutto dell’intensa</w:t>
      </w:r>
      <w:r w:rsidRPr="00EB4410">
        <w:rPr>
          <w:b/>
          <w:i/>
          <w:sz w:val="24"/>
          <w:szCs w:val="24"/>
        </w:rPr>
        <w:t xml:space="preserve"> collaborazione tra l’Associazione Lombarda e le Forze dell’Ordine</w:t>
      </w:r>
    </w:p>
    <w:p w:rsidR="009759B8" w:rsidRPr="009759B8" w:rsidRDefault="009759B8" w:rsidP="009759B8">
      <w:pPr>
        <w:spacing w:after="120"/>
        <w:jc w:val="center"/>
        <w:rPr>
          <w:rFonts w:cs="Arial"/>
          <w:b/>
          <w:i/>
          <w:iCs/>
          <w:sz w:val="24"/>
          <w:szCs w:val="24"/>
        </w:rPr>
      </w:pPr>
    </w:p>
    <w:p w:rsidR="00454939" w:rsidRDefault="00CC11E3" w:rsidP="003E24C4">
      <w:pPr>
        <w:spacing w:after="120"/>
        <w:jc w:val="both"/>
        <w:rPr>
          <w:rFonts w:cs="Arial"/>
          <w:iCs/>
          <w:sz w:val="24"/>
          <w:szCs w:val="24"/>
        </w:rPr>
      </w:pPr>
      <w:r w:rsidRPr="00265ECF">
        <w:rPr>
          <w:rFonts w:cs="Arial"/>
          <w:i/>
          <w:iCs/>
          <w:sz w:val="24"/>
          <w:szCs w:val="24"/>
        </w:rPr>
        <w:t xml:space="preserve">(Milano, </w:t>
      </w:r>
      <w:r w:rsidR="002D430C">
        <w:rPr>
          <w:rFonts w:cs="Arial"/>
          <w:i/>
          <w:iCs/>
          <w:sz w:val="24"/>
          <w:szCs w:val="24"/>
        </w:rPr>
        <w:t>17</w:t>
      </w:r>
      <w:r w:rsidR="007F4B5D" w:rsidRPr="00265ECF">
        <w:rPr>
          <w:rFonts w:cs="Arial"/>
          <w:i/>
          <w:iCs/>
          <w:sz w:val="24"/>
          <w:szCs w:val="24"/>
        </w:rPr>
        <w:t xml:space="preserve"> gennaio 2018</w:t>
      </w:r>
      <w:r w:rsidRPr="00265ECF">
        <w:rPr>
          <w:rFonts w:cs="Arial"/>
          <w:i/>
          <w:iCs/>
          <w:sz w:val="24"/>
          <w:szCs w:val="24"/>
        </w:rPr>
        <w:t xml:space="preserve">) </w:t>
      </w:r>
      <w:r w:rsidRPr="00265ECF">
        <w:rPr>
          <w:rFonts w:cs="Arial"/>
          <w:iCs/>
          <w:sz w:val="24"/>
          <w:szCs w:val="24"/>
        </w:rPr>
        <w:t>–</w:t>
      </w:r>
      <w:r w:rsidR="00AC159A">
        <w:rPr>
          <w:rFonts w:cs="Arial"/>
          <w:iCs/>
          <w:sz w:val="24"/>
          <w:szCs w:val="24"/>
        </w:rPr>
        <w:t xml:space="preserve"> </w:t>
      </w:r>
      <w:r w:rsidR="00EB1E0A">
        <w:rPr>
          <w:rFonts w:cs="Arial"/>
          <w:iCs/>
          <w:sz w:val="24"/>
          <w:szCs w:val="24"/>
        </w:rPr>
        <w:t xml:space="preserve">Un 2017 </w:t>
      </w:r>
      <w:r w:rsidR="000931FC">
        <w:rPr>
          <w:rFonts w:cs="Arial"/>
          <w:iCs/>
          <w:sz w:val="24"/>
          <w:szCs w:val="24"/>
        </w:rPr>
        <w:t xml:space="preserve">complessivamente </w:t>
      </w:r>
      <w:r w:rsidR="00EB1E0A">
        <w:rPr>
          <w:rFonts w:cs="Arial"/>
          <w:iCs/>
          <w:sz w:val="24"/>
          <w:szCs w:val="24"/>
        </w:rPr>
        <w:t xml:space="preserve">più sicuro nelle farmacie lombarde. Stando ai dati </w:t>
      </w:r>
      <w:r w:rsidR="00E66FBB">
        <w:rPr>
          <w:rFonts w:cs="Arial"/>
          <w:iCs/>
          <w:sz w:val="24"/>
          <w:szCs w:val="24"/>
        </w:rPr>
        <w:t>dell’Associazione Lombarda</w:t>
      </w:r>
      <w:r w:rsidR="00A77D4C">
        <w:rPr>
          <w:rFonts w:cs="Arial"/>
          <w:iCs/>
          <w:sz w:val="24"/>
          <w:szCs w:val="24"/>
        </w:rPr>
        <w:t xml:space="preserve">, </w:t>
      </w:r>
      <w:r w:rsidR="00401239">
        <w:rPr>
          <w:rFonts w:cs="Arial"/>
          <w:iCs/>
          <w:sz w:val="24"/>
          <w:szCs w:val="24"/>
        </w:rPr>
        <w:t>in linea con</w:t>
      </w:r>
      <w:r w:rsidR="00E66FBB">
        <w:rPr>
          <w:rFonts w:cs="Arial"/>
          <w:iCs/>
          <w:sz w:val="24"/>
          <w:szCs w:val="24"/>
        </w:rPr>
        <w:t xml:space="preserve"> quelli diffusi</w:t>
      </w:r>
      <w:r w:rsidR="00EB1E0A">
        <w:rPr>
          <w:rFonts w:cs="Arial"/>
          <w:iCs/>
          <w:sz w:val="24"/>
          <w:szCs w:val="24"/>
        </w:rPr>
        <w:t xml:space="preserve"> </w:t>
      </w:r>
      <w:r w:rsidR="00EB1E0A" w:rsidRPr="00EB1E0A">
        <w:rPr>
          <w:rFonts w:cs="Arial"/>
          <w:iCs/>
          <w:sz w:val="24"/>
          <w:szCs w:val="24"/>
        </w:rPr>
        <w:t>dalla Questura di Milano</w:t>
      </w:r>
      <w:r w:rsidR="00EB1E0A">
        <w:rPr>
          <w:rFonts w:cs="Arial"/>
          <w:iCs/>
          <w:sz w:val="24"/>
          <w:szCs w:val="24"/>
        </w:rPr>
        <w:t>, sono d</w:t>
      </w:r>
      <w:r w:rsidR="003D263D">
        <w:rPr>
          <w:rFonts w:cs="Arial"/>
          <w:iCs/>
          <w:sz w:val="24"/>
          <w:szCs w:val="24"/>
        </w:rPr>
        <w:t xml:space="preserve">iminuite del 35% le </w:t>
      </w:r>
      <w:r w:rsidR="00BD0FEF">
        <w:rPr>
          <w:rFonts w:cs="Arial"/>
          <w:iCs/>
          <w:sz w:val="24"/>
          <w:szCs w:val="24"/>
        </w:rPr>
        <w:t xml:space="preserve">rapine ai danni </w:t>
      </w:r>
      <w:r w:rsidR="003D263D">
        <w:rPr>
          <w:rFonts w:cs="Arial"/>
          <w:iCs/>
          <w:sz w:val="24"/>
          <w:szCs w:val="24"/>
        </w:rPr>
        <w:t xml:space="preserve">delle </w:t>
      </w:r>
      <w:r w:rsidR="00BD0FEF" w:rsidRPr="00BD0FEF">
        <w:rPr>
          <w:rFonts w:cs="Arial"/>
          <w:iCs/>
          <w:sz w:val="24"/>
          <w:szCs w:val="24"/>
        </w:rPr>
        <w:t>874 farmacie associate</w:t>
      </w:r>
      <w:r w:rsidR="00BD0FEF">
        <w:rPr>
          <w:rFonts w:cs="Arial"/>
          <w:iCs/>
          <w:sz w:val="24"/>
          <w:szCs w:val="24"/>
        </w:rPr>
        <w:t xml:space="preserve"> di</w:t>
      </w:r>
      <w:r w:rsidR="00BD0FEF" w:rsidRPr="00BD0FEF">
        <w:t xml:space="preserve"> </w:t>
      </w:r>
      <w:bookmarkStart w:id="0" w:name="_GoBack"/>
      <w:bookmarkEnd w:id="0"/>
      <w:r w:rsidR="00BD0FEF" w:rsidRPr="00BD0FEF">
        <w:rPr>
          <w:rFonts w:cs="Arial"/>
          <w:iCs/>
          <w:sz w:val="24"/>
          <w:szCs w:val="24"/>
        </w:rPr>
        <w:t>Milano, Monza e Province, passando da</w:t>
      </w:r>
      <w:r w:rsidR="00A77D4C">
        <w:rPr>
          <w:rFonts w:cs="Arial"/>
          <w:iCs/>
          <w:sz w:val="24"/>
          <w:szCs w:val="24"/>
        </w:rPr>
        <w:t>lle</w:t>
      </w:r>
      <w:r w:rsidR="00BD0FEF" w:rsidRPr="00BD0FEF">
        <w:rPr>
          <w:rFonts w:cs="Arial"/>
          <w:iCs/>
          <w:sz w:val="24"/>
          <w:szCs w:val="24"/>
        </w:rPr>
        <w:t xml:space="preserve"> 117</w:t>
      </w:r>
      <w:r w:rsidR="007B4C25">
        <w:rPr>
          <w:rFonts w:cs="Arial"/>
          <w:iCs/>
          <w:sz w:val="24"/>
          <w:szCs w:val="24"/>
        </w:rPr>
        <w:t xml:space="preserve"> </w:t>
      </w:r>
      <w:r w:rsidR="00A77D4C">
        <w:rPr>
          <w:rFonts w:cs="Arial"/>
          <w:iCs/>
          <w:sz w:val="24"/>
          <w:szCs w:val="24"/>
        </w:rPr>
        <w:t>d</w:t>
      </w:r>
      <w:r w:rsidR="00F06DEA">
        <w:rPr>
          <w:rFonts w:cs="Arial"/>
          <w:iCs/>
          <w:sz w:val="24"/>
          <w:szCs w:val="24"/>
        </w:rPr>
        <w:t>el 2016 a 73.</w:t>
      </w:r>
      <w:r w:rsidR="00EB1E0A">
        <w:rPr>
          <w:rFonts w:cs="Arial"/>
          <w:iCs/>
          <w:sz w:val="24"/>
          <w:szCs w:val="24"/>
        </w:rPr>
        <w:t xml:space="preserve"> </w:t>
      </w:r>
      <w:r w:rsidR="00A77D4C">
        <w:rPr>
          <w:rFonts w:cs="Arial"/>
          <w:iCs/>
          <w:sz w:val="24"/>
          <w:szCs w:val="24"/>
        </w:rPr>
        <w:t>Il dato è stato raccolto dall</w:t>
      </w:r>
      <w:r w:rsidR="00A37EAA">
        <w:rPr>
          <w:rFonts w:cs="Arial"/>
          <w:iCs/>
          <w:sz w:val="24"/>
          <w:szCs w:val="24"/>
        </w:rPr>
        <w:t>’Associazione Lombarda</w:t>
      </w:r>
      <w:r w:rsidR="00A77D4C">
        <w:rPr>
          <w:rFonts w:cs="Arial"/>
          <w:iCs/>
          <w:sz w:val="24"/>
          <w:szCs w:val="24"/>
        </w:rPr>
        <w:t>,</w:t>
      </w:r>
      <w:r w:rsidR="003D263D">
        <w:rPr>
          <w:rFonts w:cs="Arial"/>
          <w:iCs/>
          <w:sz w:val="24"/>
          <w:szCs w:val="24"/>
        </w:rPr>
        <w:t xml:space="preserve"> </w:t>
      </w:r>
      <w:r w:rsidR="00A77D4C">
        <w:rPr>
          <w:rFonts w:cs="Arial"/>
          <w:iCs/>
          <w:sz w:val="24"/>
          <w:szCs w:val="24"/>
        </w:rPr>
        <w:t xml:space="preserve">che </w:t>
      </w:r>
      <w:r w:rsidR="00BD0FEF">
        <w:rPr>
          <w:rFonts w:cs="Arial"/>
          <w:iCs/>
          <w:sz w:val="24"/>
          <w:szCs w:val="24"/>
        </w:rPr>
        <w:t>come ogni anno</w:t>
      </w:r>
      <w:r w:rsidR="00A77D4C">
        <w:rPr>
          <w:rFonts w:cs="Arial"/>
          <w:iCs/>
          <w:sz w:val="24"/>
          <w:szCs w:val="24"/>
        </w:rPr>
        <w:t xml:space="preserve"> </w:t>
      </w:r>
      <w:r w:rsidR="003D263D">
        <w:rPr>
          <w:rFonts w:cs="Arial"/>
          <w:iCs/>
          <w:sz w:val="24"/>
          <w:szCs w:val="24"/>
        </w:rPr>
        <w:t xml:space="preserve">ha </w:t>
      </w:r>
      <w:r w:rsidR="00BD0FEF">
        <w:rPr>
          <w:rFonts w:cs="Arial"/>
          <w:iCs/>
          <w:sz w:val="24"/>
          <w:szCs w:val="24"/>
        </w:rPr>
        <w:t>monitora</w:t>
      </w:r>
      <w:r w:rsidR="003D263D">
        <w:rPr>
          <w:rFonts w:cs="Arial"/>
          <w:iCs/>
          <w:sz w:val="24"/>
          <w:szCs w:val="24"/>
        </w:rPr>
        <w:t>to</w:t>
      </w:r>
      <w:r w:rsidR="00BD0FEF">
        <w:rPr>
          <w:rFonts w:cs="Arial"/>
          <w:iCs/>
          <w:sz w:val="24"/>
          <w:szCs w:val="24"/>
        </w:rPr>
        <w:t xml:space="preserve"> </w:t>
      </w:r>
      <w:r w:rsidR="00454939">
        <w:rPr>
          <w:rFonts w:cs="Arial"/>
          <w:iCs/>
          <w:sz w:val="24"/>
          <w:szCs w:val="24"/>
        </w:rPr>
        <w:t xml:space="preserve">il </w:t>
      </w:r>
      <w:r w:rsidR="00A77D4C">
        <w:rPr>
          <w:rFonts w:cs="Arial"/>
          <w:iCs/>
          <w:sz w:val="24"/>
          <w:szCs w:val="24"/>
        </w:rPr>
        <w:t xml:space="preserve">fenomeno. </w:t>
      </w:r>
    </w:p>
    <w:p w:rsidR="007A3AAE" w:rsidRDefault="006864AA" w:rsidP="003E24C4">
      <w:pPr>
        <w:spacing w:after="120"/>
        <w:jc w:val="both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>“</w:t>
      </w:r>
      <w:r w:rsidR="00CB330C">
        <w:rPr>
          <w:rFonts w:cs="Arial"/>
          <w:i/>
          <w:iCs/>
          <w:sz w:val="24"/>
          <w:szCs w:val="24"/>
        </w:rPr>
        <w:t>Negli ultimi anni</w:t>
      </w:r>
      <w:r w:rsidRPr="006864AA">
        <w:rPr>
          <w:rFonts w:cs="Arial"/>
          <w:i/>
          <w:iCs/>
          <w:sz w:val="24"/>
          <w:szCs w:val="24"/>
        </w:rPr>
        <w:t xml:space="preserve"> a Milano si contava una rapina al giorno in farmacia</w:t>
      </w:r>
      <w:r w:rsidR="00F6413C">
        <w:rPr>
          <w:rFonts w:cs="Arial"/>
          <w:iCs/>
          <w:sz w:val="24"/>
          <w:szCs w:val="24"/>
        </w:rPr>
        <w:t xml:space="preserve"> -</w:t>
      </w:r>
      <w:r>
        <w:rPr>
          <w:rFonts w:cs="Arial"/>
          <w:iCs/>
          <w:sz w:val="24"/>
          <w:szCs w:val="24"/>
        </w:rPr>
        <w:t xml:space="preserve"> commenta </w:t>
      </w:r>
      <w:r w:rsidRPr="00F6413C">
        <w:rPr>
          <w:rFonts w:cs="Arial"/>
          <w:b/>
          <w:iCs/>
          <w:sz w:val="24"/>
          <w:szCs w:val="24"/>
        </w:rPr>
        <w:t>Annarosa Racca Presidente di Federfarma Lombardia</w:t>
      </w:r>
      <w:r w:rsidR="00F6413C">
        <w:rPr>
          <w:rFonts w:cs="Arial"/>
          <w:iCs/>
          <w:sz w:val="24"/>
          <w:szCs w:val="24"/>
        </w:rPr>
        <w:t xml:space="preserve"> -. </w:t>
      </w:r>
      <w:r w:rsidR="00CB330C" w:rsidRPr="007A3AAE">
        <w:rPr>
          <w:rFonts w:cs="Arial"/>
          <w:i/>
          <w:iCs/>
          <w:sz w:val="24"/>
          <w:szCs w:val="24"/>
        </w:rPr>
        <w:t>D</w:t>
      </w:r>
      <w:r w:rsidR="00730D5B" w:rsidRPr="007A3AAE">
        <w:rPr>
          <w:rFonts w:cs="Arial"/>
          <w:i/>
          <w:iCs/>
          <w:sz w:val="24"/>
          <w:szCs w:val="24"/>
        </w:rPr>
        <w:t>i</w:t>
      </w:r>
      <w:r w:rsidRPr="00AF0EA4">
        <w:rPr>
          <w:rFonts w:cs="Arial"/>
          <w:i/>
          <w:iCs/>
          <w:sz w:val="24"/>
          <w:szCs w:val="24"/>
        </w:rPr>
        <w:t xml:space="preserve"> questo</w:t>
      </w:r>
      <w:r w:rsidR="00CB330C">
        <w:rPr>
          <w:rFonts w:cs="Arial"/>
          <w:i/>
          <w:iCs/>
          <w:sz w:val="24"/>
          <w:szCs w:val="24"/>
        </w:rPr>
        <w:t xml:space="preserve"> calo</w:t>
      </w:r>
      <w:r w:rsidRPr="00AF0EA4">
        <w:rPr>
          <w:rFonts w:cs="Arial"/>
          <w:i/>
          <w:iCs/>
          <w:sz w:val="24"/>
          <w:szCs w:val="24"/>
        </w:rPr>
        <w:t xml:space="preserve"> dobbiamo </w:t>
      </w:r>
      <w:r w:rsidR="00730D5B">
        <w:rPr>
          <w:rFonts w:cs="Arial"/>
          <w:i/>
          <w:iCs/>
          <w:sz w:val="24"/>
          <w:szCs w:val="24"/>
        </w:rPr>
        <w:t>dare merito</w:t>
      </w:r>
      <w:r w:rsidRPr="00AF0EA4">
        <w:rPr>
          <w:rFonts w:cs="Arial"/>
          <w:i/>
          <w:iCs/>
          <w:sz w:val="24"/>
          <w:szCs w:val="24"/>
        </w:rPr>
        <w:t xml:space="preserve"> </w:t>
      </w:r>
      <w:r w:rsidR="00730D5B">
        <w:rPr>
          <w:rFonts w:cs="Arial"/>
          <w:i/>
          <w:iCs/>
          <w:sz w:val="24"/>
          <w:szCs w:val="24"/>
        </w:rPr>
        <w:t>a</w:t>
      </w:r>
      <w:r w:rsidR="00AF0EA4">
        <w:rPr>
          <w:rFonts w:cs="Arial"/>
          <w:i/>
          <w:iCs/>
          <w:sz w:val="24"/>
          <w:szCs w:val="24"/>
        </w:rPr>
        <w:t>l</w:t>
      </w:r>
      <w:r w:rsidRPr="00AF0EA4">
        <w:rPr>
          <w:rFonts w:cs="Arial"/>
          <w:i/>
          <w:iCs/>
          <w:sz w:val="24"/>
          <w:szCs w:val="24"/>
        </w:rPr>
        <w:t xml:space="preserve"> lavoro delle Forze dell’Ordine e della Questura di Milano. Ormai da diversi anni si è instaurata una inte</w:t>
      </w:r>
      <w:r w:rsidR="00341208">
        <w:rPr>
          <w:rFonts w:cs="Arial"/>
          <w:i/>
          <w:iCs/>
          <w:sz w:val="24"/>
          <w:szCs w:val="24"/>
        </w:rPr>
        <w:t>n</w:t>
      </w:r>
      <w:r w:rsidRPr="00AF0EA4">
        <w:rPr>
          <w:rFonts w:cs="Arial"/>
          <w:i/>
          <w:iCs/>
          <w:sz w:val="24"/>
          <w:szCs w:val="24"/>
        </w:rPr>
        <w:t>sa collaborazione tra</w:t>
      </w:r>
      <w:r w:rsidR="001D1132">
        <w:rPr>
          <w:rFonts w:cs="Arial"/>
          <w:i/>
          <w:iCs/>
          <w:sz w:val="24"/>
          <w:szCs w:val="24"/>
        </w:rPr>
        <w:t xml:space="preserve"> la nostra Associazione</w:t>
      </w:r>
      <w:r w:rsidRPr="00AF0EA4">
        <w:rPr>
          <w:rFonts w:cs="Arial"/>
          <w:i/>
          <w:iCs/>
          <w:sz w:val="24"/>
          <w:szCs w:val="24"/>
        </w:rPr>
        <w:t xml:space="preserve"> e gli uffici delle Forze dell’Ordine preposti alle indagini sul</w:t>
      </w:r>
      <w:r w:rsidR="0006765D">
        <w:rPr>
          <w:rFonts w:cs="Arial"/>
          <w:i/>
          <w:iCs/>
          <w:sz w:val="24"/>
          <w:szCs w:val="24"/>
        </w:rPr>
        <w:t>l</w:t>
      </w:r>
      <w:r w:rsidRPr="00AF0EA4">
        <w:rPr>
          <w:rFonts w:cs="Arial"/>
          <w:i/>
          <w:iCs/>
          <w:sz w:val="24"/>
          <w:szCs w:val="24"/>
        </w:rPr>
        <w:t>e rapine negli esercizi commerciali, tanto da arrivare ad organizzare corsi per i dipendenti di farmacia su come gestire il post-rapin</w:t>
      </w:r>
      <w:r w:rsidR="001D1132">
        <w:rPr>
          <w:rFonts w:cs="Arial"/>
          <w:i/>
          <w:iCs/>
          <w:sz w:val="24"/>
          <w:szCs w:val="24"/>
        </w:rPr>
        <w:t>a</w:t>
      </w:r>
      <w:r>
        <w:rPr>
          <w:rFonts w:cs="Arial"/>
          <w:iCs/>
          <w:sz w:val="24"/>
          <w:szCs w:val="24"/>
        </w:rPr>
        <w:t xml:space="preserve"> </w:t>
      </w:r>
      <w:r w:rsidR="00730D5B" w:rsidRPr="00730D5B">
        <w:rPr>
          <w:rFonts w:cs="Arial"/>
          <w:i/>
          <w:iCs/>
          <w:sz w:val="24"/>
          <w:szCs w:val="24"/>
        </w:rPr>
        <w:t>e la raccolta delle prove</w:t>
      </w:r>
      <w:r w:rsidR="00730D5B">
        <w:rPr>
          <w:rFonts w:cs="Arial"/>
          <w:iCs/>
          <w:sz w:val="24"/>
          <w:szCs w:val="24"/>
        </w:rPr>
        <w:t>.</w:t>
      </w:r>
      <w:r w:rsidR="00A96A60">
        <w:rPr>
          <w:rFonts w:cs="Arial"/>
          <w:iCs/>
          <w:sz w:val="24"/>
          <w:szCs w:val="24"/>
        </w:rPr>
        <w:t xml:space="preserve"> </w:t>
      </w:r>
      <w:r w:rsidR="007A3AAE" w:rsidRPr="007A3AAE">
        <w:rPr>
          <w:rFonts w:cs="Arial"/>
          <w:i/>
          <w:iCs/>
          <w:sz w:val="24"/>
          <w:szCs w:val="24"/>
        </w:rPr>
        <w:t xml:space="preserve">I nuovi metodi di indagine, sempre più sofisticati </w:t>
      </w:r>
      <w:r w:rsidR="00D13CA1">
        <w:rPr>
          <w:rFonts w:cs="Arial"/>
          <w:i/>
          <w:iCs/>
          <w:sz w:val="24"/>
          <w:szCs w:val="24"/>
        </w:rPr>
        <w:t>e tecnologici</w:t>
      </w:r>
      <w:r w:rsidR="007A3AAE" w:rsidRPr="007A3AAE">
        <w:rPr>
          <w:rFonts w:cs="Arial"/>
          <w:i/>
          <w:iCs/>
          <w:sz w:val="24"/>
          <w:szCs w:val="24"/>
        </w:rPr>
        <w:t xml:space="preserve"> </w:t>
      </w:r>
      <w:r w:rsidR="00A77D4C">
        <w:rPr>
          <w:rFonts w:cs="Arial"/>
          <w:i/>
          <w:iCs/>
          <w:sz w:val="24"/>
          <w:szCs w:val="24"/>
        </w:rPr>
        <w:t>-</w:t>
      </w:r>
      <w:r w:rsidR="007A3AAE" w:rsidRPr="007A3AAE">
        <w:rPr>
          <w:rFonts w:cs="Arial"/>
          <w:i/>
          <w:iCs/>
          <w:sz w:val="24"/>
          <w:szCs w:val="24"/>
        </w:rPr>
        <w:t xml:space="preserve"> come il sistema </w:t>
      </w:r>
      <w:proofErr w:type="spellStart"/>
      <w:r w:rsidR="007A3AAE" w:rsidRPr="007A3AAE">
        <w:rPr>
          <w:rFonts w:cs="Arial"/>
          <w:i/>
          <w:iCs/>
          <w:sz w:val="24"/>
          <w:szCs w:val="24"/>
        </w:rPr>
        <w:t>KeyCrime</w:t>
      </w:r>
      <w:proofErr w:type="spellEnd"/>
      <w:r w:rsidR="00A77D4C">
        <w:rPr>
          <w:rFonts w:cs="Arial"/>
          <w:i/>
          <w:iCs/>
          <w:sz w:val="24"/>
          <w:szCs w:val="24"/>
        </w:rPr>
        <w:t xml:space="preserve"> –</w:t>
      </w:r>
      <w:r w:rsidR="00A96A60">
        <w:rPr>
          <w:rFonts w:cs="Arial"/>
          <w:i/>
          <w:iCs/>
          <w:sz w:val="24"/>
          <w:szCs w:val="24"/>
        </w:rPr>
        <w:t xml:space="preserve"> </w:t>
      </w:r>
      <w:r w:rsidR="00A31062">
        <w:rPr>
          <w:rFonts w:cs="Arial"/>
          <w:iCs/>
          <w:sz w:val="24"/>
          <w:szCs w:val="24"/>
        </w:rPr>
        <w:t>c</w:t>
      </w:r>
      <w:r w:rsidR="00A31062" w:rsidRPr="00A31062">
        <w:rPr>
          <w:rFonts w:cs="Arial"/>
          <w:iCs/>
          <w:sz w:val="24"/>
          <w:szCs w:val="24"/>
        </w:rPr>
        <w:t>ontinua Racca</w:t>
      </w:r>
      <w:r w:rsidR="00A77D4C">
        <w:rPr>
          <w:rFonts w:cs="Arial"/>
          <w:iCs/>
          <w:sz w:val="24"/>
          <w:szCs w:val="24"/>
        </w:rPr>
        <w:t xml:space="preserve"> –</w:t>
      </w:r>
      <w:r w:rsidR="007A3AAE" w:rsidRPr="007A3AAE">
        <w:rPr>
          <w:rFonts w:cs="Arial"/>
          <w:i/>
          <w:iCs/>
          <w:sz w:val="24"/>
          <w:szCs w:val="24"/>
        </w:rPr>
        <w:t xml:space="preserve"> hanno permesso</w:t>
      </w:r>
      <w:r w:rsidR="007A3AAE">
        <w:rPr>
          <w:rFonts w:cs="Arial"/>
          <w:iCs/>
          <w:sz w:val="24"/>
          <w:szCs w:val="24"/>
        </w:rPr>
        <w:t xml:space="preserve"> </w:t>
      </w:r>
      <w:r w:rsidR="005E6DAA" w:rsidRPr="00D13CA1">
        <w:rPr>
          <w:rFonts w:cs="Arial"/>
          <w:i/>
          <w:iCs/>
          <w:sz w:val="24"/>
          <w:szCs w:val="24"/>
        </w:rPr>
        <w:t xml:space="preserve">di </w:t>
      </w:r>
      <w:r w:rsidR="00D13CA1" w:rsidRPr="00D13CA1">
        <w:rPr>
          <w:rFonts w:cs="Arial"/>
          <w:i/>
          <w:iCs/>
          <w:sz w:val="24"/>
          <w:szCs w:val="24"/>
        </w:rPr>
        <w:t>rendere sempre più efficaci le indagini di Polizia e Carabinieri rendendo gli arresti sempre più rapidi</w:t>
      </w:r>
      <w:r w:rsidR="00D13CA1">
        <w:rPr>
          <w:rFonts w:cs="Arial"/>
          <w:iCs/>
          <w:sz w:val="24"/>
          <w:szCs w:val="24"/>
        </w:rPr>
        <w:t xml:space="preserve"> </w:t>
      </w:r>
      <w:r w:rsidR="00A31062" w:rsidRPr="00A31062">
        <w:rPr>
          <w:rFonts w:cs="Arial"/>
          <w:i/>
          <w:iCs/>
          <w:sz w:val="24"/>
          <w:szCs w:val="24"/>
        </w:rPr>
        <w:t xml:space="preserve">e </w:t>
      </w:r>
      <w:r w:rsidR="00A31062">
        <w:rPr>
          <w:rFonts w:cs="Arial"/>
          <w:i/>
          <w:iCs/>
          <w:sz w:val="24"/>
          <w:szCs w:val="24"/>
        </w:rPr>
        <w:t>potendo addebitare ai rapinatori seriali numerose rapine”.</w:t>
      </w:r>
    </w:p>
    <w:p w:rsidR="003E24C4" w:rsidRDefault="00226FAF" w:rsidP="003E24C4">
      <w:pPr>
        <w:spacing w:after="120"/>
        <w:jc w:val="both"/>
        <w:rPr>
          <w:iCs/>
          <w:sz w:val="24"/>
          <w:szCs w:val="24"/>
        </w:rPr>
      </w:pPr>
      <w:r w:rsidRPr="00A77D4C">
        <w:rPr>
          <w:b/>
          <w:iCs/>
          <w:sz w:val="24"/>
          <w:szCs w:val="24"/>
        </w:rPr>
        <w:t xml:space="preserve">Se </w:t>
      </w:r>
      <w:r w:rsidR="00D2109E" w:rsidRPr="00A77D4C">
        <w:rPr>
          <w:b/>
          <w:iCs/>
          <w:sz w:val="24"/>
          <w:szCs w:val="24"/>
        </w:rPr>
        <w:t xml:space="preserve">nel corso dell’anno è </w:t>
      </w:r>
      <w:r w:rsidRPr="00A77D4C">
        <w:rPr>
          <w:b/>
          <w:iCs/>
          <w:sz w:val="24"/>
          <w:szCs w:val="24"/>
        </w:rPr>
        <w:t>cala</w:t>
      </w:r>
      <w:r w:rsidR="00D2109E" w:rsidRPr="00A77D4C">
        <w:rPr>
          <w:b/>
          <w:iCs/>
          <w:sz w:val="24"/>
          <w:szCs w:val="24"/>
        </w:rPr>
        <w:t>to</w:t>
      </w:r>
      <w:r w:rsidRPr="00A77D4C">
        <w:rPr>
          <w:b/>
          <w:iCs/>
          <w:sz w:val="24"/>
          <w:szCs w:val="24"/>
        </w:rPr>
        <w:t xml:space="preserve"> il num</w:t>
      </w:r>
      <w:r w:rsidR="00D2109E" w:rsidRPr="00A77D4C">
        <w:rPr>
          <w:b/>
          <w:iCs/>
          <w:sz w:val="24"/>
          <w:szCs w:val="24"/>
        </w:rPr>
        <w:t>ero delle rapine, non è però diminuita la vi</w:t>
      </w:r>
      <w:r w:rsidRPr="00A77D4C">
        <w:rPr>
          <w:b/>
          <w:iCs/>
          <w:sz w:val="24"/>
          <w:szCs w:val="24"/>
        </w:rPr>
        <w:t xml:space="preserve">olenza </w:t>
      </w:r>
      <w:r w:rsidR="00A77D4C" w:rsidRPr="00A77D4C">
        <w:rPr>
          <w:b/>
          <w:iCs/>
          <w:sz w:val="24"/>
          <w:szCs w:val="24"/>
        </w:rPr>
        <w:t>nell’</w:t>
      </w:r>
      <w:r w:rsidR="00D2109E" w:rsidRPr="00A77D4C">
        <w:rPr>
          <w:b/>
          <w:iCs/>
          <w:sz w:val="24"/>
          <w:szCs w:val="24"/>
        </w:rPr>
        <w:t>esecuzione</w:t>
      </w:r>
      <w:r>
        <w:rPr>
          <w:iCs/>
          <w:sz w:val="24"/>
          <w:szCs w:val="24"/>
        </w:rPr>
        <w:t>:</w:t>
      </w:r>
      <w:r w:rsidR="00D2109E">
        <w:rPr>
          <w:iCs/>
          <w:sz w:val="24"/>
          <w:szCs w:val="24"/>
        </w:rPr>
        <w:t xml:space="preserve"> si è</w:t>
      </w:r>
      <w:r w:rsidR="00A77D4C">
        <w:rPr>
          <w:iCs/>
          <w:sz w:val="24"/>
          <w:szCs w:val="24"/>
        </w:rPr>
        <w:t xml:space="preserve"> infatti</w:t>
      </w:r>
      <w:r w:rsidR="00D2109E">
        <w:rPr>
          <w:iCs/>
          <w:sz w:val="24"/>
          <w:szCs w:val="24"/>
        </w:rPr>
        <w:t xml:space="preserve"> registrato </w:t>
      </w:r>
      <w:r w:rsidR="00E11547">
        <w:rPr>
          <w:iCs/>
          <w:sz w:val="24"/>
          <w:szCs w:val="24"/>
        </w:rPr>
        <w:t xml:space="preserve">un aumento sia nell’uso </w:t>
      </w:r>
      <w:r w:rsidR="00EB1E0A">
        <w:rPr>
          <w:iCs/>
          <w:sz w:val="24"/>
          <w:szCs w:val="24"/>
        </w:rPr>
        <w:t>di armi da fuoco</w:t>
      </w:r>
      <w:r w:rsidR="00C142C4">
        <w:rPr>
          <w:iCs/>
          <w:sz w:val="24"/>
          <w:szCs w:val="24"/>
        </w:rPr>
        <w:t xml:space="preserve"> (</w:t>
      </w:r>
      <w:r w:rsidR="00D46356">
        <w:rPr>
          <w:iCs/>
          <w:sz w:val="24"/>
          <w:szCs w:val="24"/>
        </w:rPr>
        <w:t>da</w:t>
      </w:r>
      <w:r w:rsidR="00A77D4C">
        <w:rPr>
          <w:iCs/>
          <w:sz w:val="24"/>
          <w:szCs w:val="24"/>
        </w:rPr>
        <w:t>l</w:t>
      </w:r>
      <w:r w:rsidR="00D46356">
        <w:rPr>
          <w:iCs/>
          <w:sz w:val="24"/>
          <w:szCs w:val="24"/>
        </w:rPr>
        <w:t xml:space="preserve"> </w:t>
      </w:r>
      <w:r w:rsidR="00C142C4">
        <w:rPr>
          <w:iCs/>
          <w:sz w:val="24"/>
          <w:szCs w:val="24"/>
        </w:rPr>
        <w:t>23%</w:t>
      </w:r>
      <w:r w:rsidR="00D46356">
        <w:rPr>
          <w:iCs/>
          <w:sz w:val="24"/>
          <w:szCs w:val="24"/>
        </w:rPr>
        <w:t xml:space="preserve"> </w:t>
      </w:r>
      <w:r w:rsidR="00C142C4">
        <w:rPr>
          <w:iCs/>
          <w:sz w:val="24"/>
          <w:szCs w:val="24"/>
        </w:rPr>
        <w:t xml:space="preserve">nel 2016, </w:t>
      </w:r>
      <w:r w:rsidR="00D46356">
        <w:rPr>
          <w:iCs/>
          <w:sz w:val="24"/>
          <w:szCs w:val="24"/>
        </w:rPr>
        <w:t>a</w:t>
      </w:r>
      <w:r w:rsidR="00A77D4C">
        <w:rPr>
          <w:iCs/>
          <w:sz w:val="24"/>
          <w:szCs w:val="24"/>
        </w:rPr>
        <w:t>l</w:t>
      </w:r>
      <w:r w:rsidR="00D46356">
        <w:rPr>
          <w:iCs/>
          <w:sz w:val="24"/>
          <w:szCs w:val="24"/>
        </w:rPr>
        <w:t xml:space="preserve"> </w:t>
      </w:r>
      <w:r w:rsidR="00C142C4">
        <w:rPr>
          <w:iCs/>
          <w:sz w:val="24"/>
          <w:szCs w:val="24"/>
        </w:rPr>
        <w:t xml:space="preserve">30% nel 2017) sia </w:t>
      </w:r>
      <w:r w:rsidR="00EB1E0A">
        <w:rPr>
          <w:iCs/>
          <w:sz w:val="24"/>
          <w:szCs w:val="24"/>
        </w:rPr>
        <w:t>da taglio</w:t>
      </w:r>
      <w:r w:rsidR="00C142C4">
        <w:rPr>
          <w:iCs/>
          <w:sz w:val="24"/>
          <w:szCs w:val="24"/>
        </w:rPr>
        <w:t xml:space="preserve"> (</w:t>
      </w:r>
      <w:r w:rsidR="00D46356">
        <w:rPr>
          <w:iCs/>
          <w:sz w:val="24"/>
          <w:szCs w:val="24"/>
        </w:rPr>
        <w:t>da</w:t>
      </w:r>
      <w:r w:rsidR="00EB1E0A">
        <w:rPr>
          <w:iCs/>
          <w:sz w:val="24"/>
          <w:szCs w:val="24"/>
        </w:rPr>
        <w:t>l</w:t>
      </w:r>
      <w:r w:rsidR="00D46356">
        <w:rPr>
          <w:iCs/>
          <w:sz w:val="24"/>
          <w:szCs w:val="24"/>
        </w:rPr>
        <w:t xml:space="preserve"> 35% </w:t>
      </w:r>
      <w:r w:rsidR="00EB1E0A">
        <w:rPr>
          <w:iCs/>
          <w:sz w:val="24"/>
          <w:szCs w:val="24"/>
        </w:rPr>
        <w:t>d</w:t>
      </w:r>
      <w:r w:rsidR="00C142C4">
        <w:rPr>
          <w:iCs/>
          <w:sz w:val="24"/>
          <w:szCs w:val="24"/>
        </w:rPr>
        <w:t xml:space="preserve">el 2016 </w:t>
      </w:r>
      <w:r w:rsidR="00EB1E0A">
        <w:rPr>
          <w:iCs/>
          <w:sz w:val="24"/>
          <w:szCs w:val="24"/>
        </w:rPr>
        <w:t>al</w:t>
      </w:r>
      <w:r w:rsidR="00C142C4">
        <w:rPr>
          <w:iCs/>
          <w:sz w:val="24"/>
          <w:szCs w:val="24"/>
        </w:rPr>
        <w:t xml:space="preserve"> </w:t>
      </w:r>
      <w:r w:rsidR="00E11547">
        <w:rPr>
          <w:iCs/>
          <w:sz w:val="24"/>
          <w:szCs w:val="24"/>
        </w:rPr>
        <w:t xml:space="preserve">47% </w:t>
      </w:r>
      <w:r w:rsidR="00EB1E0A">
        <w:rPr>
          <w:iCs/>
          <w:sz w:val="24"/>
          <w:szCs w:val="24"/>
        </w:rPr>
        <w:t>d</w:t>
      </w:r>
      <w:r w:rsidR="00E11547">
        <w:rPr>
          <w:iCs/>
          <w:sz w:val="24"/>
          <w:szCs w:val="24"/>
        </w:rPr>
        <w:t>el 2017</w:t>
      </w:r>
      <w:r w:rsidR="00C142C4">
        <w:rPr>
          <w:iCs/>
          <w:sz w:val="24"/>
          <w:szCs w:val="24"/>
        </w:rPr>
        <w:t>)</w:t>
      </w:r>
      <w:r w:rsidR="00401239">
        <w:rPr>
          <w:iCs/>
          <w:sz w:val="24"/>
          <w:szCs w:val="24"/>
        </w:rPr>
        <w:t>,</w:t>
      </w:r>
      <w:r w:rsidR="00E11547">
        <w:rPr>
          <w:iCs/>
          <w:sz w:val="24"/>
          <w:szCs w:val="24"/>
        </w:rPr>
        <w:t xml:space="preserve"> a discapito di armi improvvisate</w:t>
      </w:r>
      <w:r w:rsidR="00EB1E0A">
        <w:rPr>
          <w:iCs/>
          <w:sz w:val="24"/>
          <w:szCs w:val="24"/>
        </w:rPr>
        <w:t>.</w:t>
      </w:r>
    </w:p>
    <w:p w:rsidR="00897155" w:rsidRPr="003E24C4" w:rsidRDefault="009759B8" w:rsidP="003E24C4">
      <w:pPr>
        <w:spacing w:after="1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Secondo</w:t>
      </w:r>
      <w:r w:rsidR="00D4241B">
        <w:rPr>
          <w:iCs/>
          <w:sz w:val="24"/>
          <w:szCs w:val="24"/>
        </w:rPr>
        <w:t xml:space="preserve"> </w:t>
      </w:r>
      <w:r w:rsidR="00E66FBB">
        <w:rPr>
          <w:iCs/>
          <w:sz w:val="24"/>
          <w:szCs w:val="24"/>
        </w:rPr>
        <w:t>l’Associazione delle farmacie</w:t>
      </w:r>
      <w:r w:rsidR="00D4241B">
        <w:rPr>
          <w:iCs/>
          <w:sz w:val="24"/>
          <w:szCs w:val="24"/>
        </w:rPr>
        <w:t>,</w:t>
      </w:r>
      <w:r w:rsidR="00640EC8">
        <w:rPr>
          <w:iCs/>
          <w:sz w:val="24"/>
          <w:szCs w:val="24"/>
        </w:rPr>
        <w:t xml:space="preserve"> </w:t>
      </w:r>
      <w:r w:rsidR="00D4241B">
        <w:rPr>
          <w:iCs/>
          <w:sz w:val="24"/>
          <w:szCs w:val="24"/>
        </w:rPr>
        <w:t xml:space="preserve">il </w:t>
      </w:r>
      <w:r w:rsidR="00E4610F">
        <w:rPr>
          <w:iCs/>
          <w:sz w:val="24"/>
          <w:szCs w:val="24"/>
        </w:rPr>
        <w:t>rapinatore è nella maggior p</w:t>
      </w:r>
      <w:r w:rsidR="00640EC8">
        <w:rPr>
          <w:iCs/>
          <w:sz w:val="24"/>
          <w:szCs w:val="24"/>
        </w:rPr>
        <w:t xml:space="preserve">arte dei casi un uomo </w:t>
      </w:r>
      <w:proofErr w:type="gramStart"/>
      <w:r w:rsidR="00640EC8">
        <w:rPr>
          <w:iCs/>
          <w:sz w:val="24"/>
          <w:szCs w:val="24"/>
        </w:rPr>
        <w:t>che</w:t>
      </w:r>
      <w:proofErr w:type="gramEnd"/>
      <w:r w:rsidR="00640EC8">
        <w:rPr>
          <w:iCs/>
          <w:sz w:val="24"/>
          <w:szCs w:val="24"/>
        </w:rPr>
        <w:t xml:space="preserve"> agisce</w:t>
      </w:r>
      <w:r w:rsidR="00E4610F">
        <w:rPr>
          <w:iCs/>
          <w:sz w:val="24"/>
          <w:szCs w:val="24"/>
        </w:rPr>
        <w:t xml:space="preserve"> da solo, quasi sempre nelle ore serali</w:t>
      </w:r>
      <w:r w:rsidR="003F4182">
        <w:rPr>
          <w:iCs/>
          <w:sz w:val="24"/>
          <w:szCs w:val="24"/>
        </w:rPr>
        <w:t>,</w:t>
      </w:r>
      <w:r w:rsidR="00E4610F">
        <w:rPr>
          <w:iCs/>
          <w:sz w:val="24"/>
          <w:szCs w:val="24"/>
        </w:rPr>
        <w:t xml:space="preserve"> col volto semiscoperto</w:t>
      </w:r>
      <w:r w:rsidR="00A77D4C">
        <w:rPr>
          <w:iCs/>
          <w:sz w:val="24"/>
          <w:szCs w:val="24"/>
        </w:rPr>
        <w:t>,</w:t>
      </w:r>
      <w:r w:rsidR="00E4610F">
        <w:rPr>
          <w:iCs/>
          <w:sz w:val="24"/>
          <w:szCs w:val="24"/>
        </w:rPr>
        <w:t xml:space="preserve"> e che fugge a piedi dal luogo del </w:t>
      </w:r>
      <w:r w:rsidR="00A77D4C">
        <w:rPr>
          <w:iCs/>
          <w:sz w:val="24"/>
          <w:szCs w:val="24"/>
        </w:rPr>
        <w:t>reato</w:t>
      </w:r>
      <w:r w:rsidR="00E4610F">
        <w:rPr>
          <w:iCs/>
          <w:sz w:val="24"/>
          <w:szCs w:val="24"/>
        </w:rPr>
        <w:t>.</w:t>
      </w:r>
    </w:p>
    <w:p w:rsidR="00810811" w:rsidRPr="009759B8" w:rsidRDefault="00810811" w:rsidP="00F67EC7">
      <w:pPr>
        <w:pStyle w:val="Corpodeltesto"/>
        <w:spacing w:after="120"/>
        <w:ind w:right="57"/>
        <w:rPr>
          <w:iCs/>
        </w:rPr>
      </w:pPr>
    </w:p>
    <w:p w:rsidR="00265ECF" w:rsidRPr="00E332B4" w:rsidRDefault="00265ECF" w:rsidP="00265ECF">
      <w:pPr>
        <w:jc w:val="both"/>
        <w:rPr>
          <w:rFonts w:cs="Arial"/>
          <w:bCs/>
          <w:u w:val="single"/>
        </w:rPr>
      </w:pPr>
      <w:r w:rsidRPr="009759B8">
        <w:rPr>
          <w:rFonts w:cs="Arial"/>
          <w:bCs/>
          <w:sz w:val="20"/>
          <w:szCs w:val="20"/>
          <w:u w:val="single"/>
        </w:rPr>
        <w:t>PER INFORMAZIONI ALLA STAMPA</w:t>
      </w:r>
      <w:r w:rsidRPr="00E332B4">
        <w:rPr>
          <w:rFonts w:cs="Arial"/>
          <w:bCs/>
          <w:u w:val="single"/>
        </w:rPr>
        <w:t>:</w:t>
      </w:r>
    </w:p>
    <w:p w:rsidR="00265ECF" w:rsidRDefault="00265ECF" w:rsidP="00265ECF">
      <w:pPr>
        <w:jc w:val="both"/>
        <w:rPr>
          <w:rFonts w:cs="Arial"/>
          <w:bCs/>
          <w:i/>
        </w:rPr>
      </w:pPr>
    </w:p>
    <w:p w:rsidR="00265ECF" w:rsidRPr="00052D01" w:rsidRDefault="00265ECF" w:rsidP="00265ECF">
      <w:pPr>
        <w:jc w:val="both"/>
        <w:rPr>
          <w:rFonts w:cs="Arial"/>
          <w:i/>
          <w:sz w:val="20"/>
        </w:rPr>
      </w:pPr>
      <w:r w:rsidRPr="00052D01">
        <w:rPr>
          <w:rFonts w:cs="Arial"/>
          <w:i/>
          <w:sz w:val="20"/>
        </w:rPr>
        <w:t>Ufficio Stampa Federfarma Milano</w:t>
      </w:r>
    </w:p>
    <w:p w:rsidR="00265ECF" w:rsidRPr="00052D01" w:rsidRDefault="00265ECF" w:rsidP="00265ECF">
      <w:pPr>
        <w:jc w:val="both"/>
        <w:rPr>
          <w:rFonts w:cs="Arial"/>
          <w:i/>
          <w:sz w:val="20"/>
        </w:rPr>
      </w:pPr>
      <w:r w:rsidRPr="00052D01">
        <w:rPr>
          <w:rFonts w:cs="Arial"/>
          <w:i/>
          <w:sz w:val="20"/>
        </w:rPr>
        <w:t>Marco Giorgetti, Value Relation</w:t>
      </w:r>
      <w:r>
        <w:rPr>
          <w:rFonts w:cs="Arial"/>
          <w:i/>
          <w:sz w:val="20"/>
        </w:rPr>
        <w:t>s</w:t>
      </w:r>
    </w:p>
    <w:p w:rsidR="00265ECF" w:rsidRPr="00052D01" w:rsidRDefault="00265ECF" w:rsidP="00265ECF">
      <w:pPr>
        <w:jc w:val="both"/>
        <w:rPr>
          <w:rFonts w:cs="Arial"/>
          <w:i/>
          <w:sz w:val="20"/>
        </w:rPr>
      </w:pPr>
      <w:r w:rsidRPr="00052D01">
        <w:rPr>
          <w:rFonts w:cs="Arial"/>
          <w:i/>
          <w:sz w:val="20"/>
        </w:rPr>
        <w:t>Tel 335.277.223</w:t>
      </w:r>
    </w:p>
    <w:p w:rsidR="00265ECF" w:rsidRDefault="00265ECF" w:rsidP="00265ECF">
      <w:pPr>
        <w:jc w:val="both"/>
        <w:rPr>
          <w:rFonts w:cs="Arial"/>
          <w:i/>
          <w:sz w:val="20"/>
        </w:rPr>
      </w:pPr>
      <w:proofErr w:type="gramStart"/>
      <w:r w:rsidRPr="00052D01">
        <w:rPr>
          <w:rFonts w:cs="Arial"/>
          <w:i/>
          <w:sz w:val="20"/>
        </w:rPr>
        <w:t>e-mail</w:t>
      </w:r>
      <w:proofErr w:type="gramEnd"/>
      <w:r w:rsidRPr="00052D01">
        <w:rPr>
          <w:rFonts w:cs="Arial"/>
          <w:i/>
          <w:sz w:val="20"/>
        </w:rPr>
        <w:t xml:space="preserve">: </w:t>
      </w:r>
      <w:hyperlink r:id="rId8" w:history="1">
        <w:r w:rsidRPr="00052D01">
          <w:rPr>
            <w:rStyle w:val="Collegamentoipertestuale"/>
            <w:rFonts w:cs="Arial"/>
            <w:sz w:val="20"/>
          </w:rPr>
          <w:t>m.giorgetti@vrelations.it</w:t>
        </w:r>
      </w:hyperlink>
      <w:r w:rsidRPr="00052D01">
        <w:rPr>
          <w:rFonts w:cs="Arial"/>
          <w:i/>
          <w:sz w:val="20"/>
        </w:rPr>
        <w:t xml:space="preserve"> </w:t>
      </w:r>
    </w:p>
    <w:p w:rsidR="00265ECF" w:rsidRPr="006475B0" w:rsidRDefault="00265ECF" w:rsidP="00265ECF">
      <w:pPr>
        <w:jc w:val="both"/>
        <w:rPr>
          <w:rFonts w:cs="Arial"/>
          <w:bCs/>
          <w:i/>
        </w:rPr>
      </w:pPr>
    </w:p>
    <w:p w:rsidR="00265ECF" w:rsidRDefault="00265ECF" w:rsidP="00CC11E3">
      <w:pPr>
        <w:pStyle w:val="Corpodeltesto"/>
        <w:ind w:right="57"/>
        <w:rPr>
          <w:rFonts w:cs="Arial"/>
          <w:i/>
        </w:rPr>
      </w:pPr>
      <w:r w:rsidRPr="00052D01">
        <w:rPr>
          <w:rFonts w:cs="Arial"/>
          <w:i/>
        </w:rPr>
        <w:t>Ufficio Comunicazione Federfarma Milano</w:t>
      </w:r>
    </w:p>
    <w:p w:rsidR="00F4587C" w:rsidRDefault="00265ECF" w:rsidP="00CC11E3">
      <w:pPr>
        <w:pStyle w:val="Corpodeltesto"/>
        <w:ind w:right="57"/>
        <w:rPr>
          <w:rFonts w:cs="Arial"/>
          <w:i/>
        </w:rPr>
      </w:pPr>
      <w:r w:rsidRPr="00052D01">
        <w:rPr>
          <w:rFonts w:cs="Arial"/>
          <w:i/>
        </w:rPr>
        <w:t>Cristina Sandron</w:t>
      </w:r>
    </w:p>
    <w:p w:rsidR="00265ECF" w:rsidRDefault="00265ECF" w:rsidP="00CC11E3">
      <w:pPr>
        <w:pStyle w:val="Corpodeltesto"/>
        <w:ind w:right="57"/>
        <w:rPr>
          <w:rFonts w:cs="Arial"/>
          <w:i/>
        </w:rPr>
      </w:pPr>
      <w:r w:rsidRPr="00052D01">
        <w:rPr>
          <w:rFonts w:cs="Arial"/>
          <w:i/>
        </w:rPr>
        <w:t>Tel 02 74811 207</w:t>
      </w:r>
    </w:p>
    <w:p w:rsidR="00265ECF" w:rsidRPr="009759B8" w:rsidRDefault="00265ECF" w:rsidP="009759B8">
      <w:pPr>
        <w:jc w:val="both"/>
        <w:rPr>
          <w:rFonts w:cs="Arial"/>
          <w:i/>
          <w:sz w:val="20"/>
        </w:rPr>
      </w:pPr>
      <w:proofErr w:type="gramStart"/>
      <w:r w:rsidRPr="00052D01">
        <w:rPr>
          <w:rFonts w:cs="Arial"/>
          <w:i/>
          <w:sz w:val="20"/>
        </w:rPr>
        <w:t>e-mail</w:t>
      </w:r>
      <w:proofErr w:type="gramEnd"/>
      <w:r w:rsidRPr="00052D01">
        <w:rPr>
          <w:rFonts w:cs="Arial"/>
          <w:i/>
          <w:sz w:val="20"/>
        </w:rPr>
        <w:t xml:space="preserve">: </w:t>
      </w:r>
      <w:hyperlink r:id="rId9" w:history="1">
        <w:r w:rsidRPr="00052D01">
          <w:rPr>
            <w:rStyle w:val="Collegamentoipertestuale"/>
            <w:rFonts w:cs="Arial"/>
            <w:sz w:val="20"/>
          </w:rPr>
          <w:t>c.sandron@lombardanet.it</w:t>
        </w:r>
      </w:hyperlink>
      <w:r w:rsidRPr="00052D01">
        <w:rPr>
          <w:rFonts w:cs="Arial"/>
          <w:i/>
          <w:sz w:val="20"/>
        </w:rPr>
        <w:t xml:space="preserve">  </w:t>
      </w:r>
    </w:p>
    <w:sectPr w:rsidR="00265ECF" w:rsidRPr="009759B8" w:rsidSect="00B847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3E6" w:rsidRDefault="009303E6" w:rsidP="00EA376B">
      <w:r>
        <w:separator/>
      </w:r>
    </w:p>
  </w:endnote>
  <w:endnote w:type="continuationSeparator" w:id="0">
    <w:p w:rsidR="009303E6" w:rsidRDefault="009303E6" w:rsidP="00EA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20C" w:rsidRDefault="006F320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20C" w:rsidRPr="00591AA1" w:rsidRDefault="006F320C" w:rsidP="00EA376B">
    <w:pPr>
      <w:pStyle w:val="Pidipagina"/>
      <w:jc w:val="center"/>
      <w:rPr>
        <w:color w:val="008000"/>
        <w:sz w:val="18"/>
      </w:rPr>
    </w:pPr>
    <w:r w:rsidRPr="00591AA1">
      <w:rPr>
        <w:color w:val="008000"/>
        <w:sz w:val="18"/>
      </w:rPr>
      <w:t>Associazione Chimica Farmaceutica Lombarda fra titolari di Farmacia</w:t>
    </w:r>
  </w:p>
  <w:p w:rsidR="006F320C" w:rsidRDefault="006F320C" w:rsidP="00EA376B">
    <w:pPr>
      <w:pStyle w:val="Pidipagina"/>
      <w:jc w:val="center"/>
      <w:rPr>
        <w:color w:val="008000"/>
        <w:sz w:val="18"/>
      </w:rPr>
    </w:pPr>
    <w:r>
      <w:rPr>
        <w:color w:val="008000"/>
        <w:sz w:val="18"/>
      </w:rPr>
      <w:t>Viale Piceno, 18 – 20129 MILANO</w:t>
    </w:r>
  </w:p>
  <w:p w:rsidR="006F320C" w:rsidRPr="00591AA1" w:rsidRDefault="006F320C" w:rsidP="00EA376B">
    <w:pPr>
      <w:pStyle w:val="Pidipagina"/>
      <w:jc w:val="center"/>
      <w:rPr>
        <w:color w:val="008000"/>
        <w:sz w:val="18"/>
      </w:rPr>
    </w:pPr>
    <w:proofErr w:type="gramStart"/>
    <w:r w:rsidRPr="00591AA1">
      <w:rPr>
        <w:color w:val="008000"/>
        <w:sz w:val="18"/>
      </w:rPr>
      <w:t>e-mail</w:t>
    </w:r>
    <w:proofErr w:type="gramEnd"/>
    <w:r w:rsidRPr="00591AA1">
      <w:rPr>
        <w:color w:val="008000"/>
        <w:sz w:val="18"/>
      </w:rPr>
      <w:t xml:space="preserve">: segreteria@lombardanet.it - </w:t>
    </w:r>
    <w:r w:rsidRPr="00591AA1">
      <w:rPr>
        <w:color w:val="008000"/>
        <w:sz w:val="18"/>
        <w:u w:val="single"/>
      </w:rPr>
      <w:t>www.federfarmamilano.it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20C" w:rsidRDefault="006F320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3E6" w:rsidRDefault="009303E6" w:rsidP="00EA376B">
      <w:r>
        <w:separator/>
      </w:r>
    </w:p>
  </w:footnote>
  <w:footnote w:type="continuationSeparator" w:id="0">
    <w:p w:rsidR="009303E6" w:rsidRDefault="009303E6" w:rsidP="00EA3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20C" w:rsidRDefault="006F320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20C" w:rsidRDefault="006F320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20C" w:rsidRDefault="006F320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D0C"/>
    <w:rsid w:val="000236CF"/>
    <w:rsid w:val="00043111"/>
    <w:rsid w:val="00051AD0"/>
    <w:rsid w:val="000673E4"/>
    <w:rsid w:val="0006765D"/>
    <w:rsid w:val="000867AA"/>
    <w:rsid w:val="00087594"/>
    <w:rsid w:val="000916B4"/>
    <w:rsid w:val="00092267"/>
    <w:rsid w:val="000931FC"/>
    <w:rsid w:val="000C3D90"/>
    <w:rsid w:val="000E4F3B"/>
    <w:rsid w:val="00100E24"/>
    <w:rsid w:val="001030DD"/>
    <w:rsid w:val="00142E45"/>
    <w:rsid w:val="00144F07"/>
    <w:rsid w:val="00152F52"/>
    <w:rsid w:val="00153475"/>
    <w:rsid w:val="00161C62"/>
    <w:rsid w:val="001640A2"/>
    <w:rsid w:val="00167519"/>
    <w:rsid w:val="00177358"/>
    <w:rsid w:val="00180BCD"/>
    <w:rsid w:val="00185ADC"/>
    <w:rsid w:val="00194633"/>
    <w:rsid w:val="001957E7"/>
    <w:rsid w:val="001A07F8"/>
    <w:rsid w:val="001B0FBF"/>
    <w:rsid w:val="001B690B"/>
    <w:rsid w:val="001D0289"/>
    <w:rsid w:val="001D1132"/>
    <w:rsid w:val="001E1249"/>
    <w:rsid w:val="00201DD9"/>
    <w:rsid w:val="002024DF"/>
    <w:rsid w:val="00203744"/>
    <w:rsid w:val="00203C24"/>
    <w:rsid w:val="00226FAF"/>
    <w:rsid w:val="00245B99"/>
    <w:rsid w:val="002464E6"/>
    <w:rsid w:val="00265CE3"/>
    <w:rsid w:val="00265ECF"/>
    <w:rsid w:val="002828C7"/>
    <w:rsid w:val="00284523"/>
    <w:rsid w:val="00286B8F"/>
    <w:rsid w:val="002B23C4"/>
    <w:rsid w:val="002B245D"/>
    <w:rsid w:val="002B3BE8"/>
    <w:rsid w:val="002D430C"/>
    <w:rsid w:val="002F501D"/>
    <w:rsid w:val="00306460"/>
    <w:rsid w:val="00322442"/>
    <w:rsid w:val="003376E5"/>
    <w:rsid w:val="00341208"/>
    <w:rsid w:val="00342D0C"/>
    <w:rsid w:val="00343996"/>
    <w:rsid w:val="003516EC"/>
    <w:rsid w:val="00351C95"/>
    <w:rsid w:val="003922D1"/>
    <w:rsid w:val="003A4EB0"/>
    <w:rsid w:val="003A7F62"/>
    <w:rsid w:val="003D263D"/>
    <w:rsid w:val="003D5FF5"/>
    <w:rsid w:val="003E24C4"/>
    <w:rsid w:val="003F4182"/>
    <w:rsid w:val="003F65F5"/>
    <w:rsid w:val="00401239"/>
    <w:rsid w:val="00424B76"/>
    <w:rsid w:val="00433560"/>
    <w:rsid w:val="00442EB5"/>
    <w:rsid w:val="00454939"/>
    <w:rsid w:val="00455F53"/>
    <w:rsid w:val="00462D4C"/>
    <w:rsid w:val="0049002A"/>
    <w:rsid w:val="004B1B4E"/>
    <w:rsid w:val="004B5A24"/>
    <w:rsid w:val="004C2CCB"/>
    <w:rsid w:val="004D14B1"/>
    <w:rsid w:val="004D58BD"/>
    <w:rsid w:val="004E3590"/>
    <w:rsid w:val="004F356C"/>
    <w:rsid w:val="0050246A"/>
    <w:rsid w:val="00503E28"/>
    <w:rsid w:val="00503ED9"/>
    <w:rsid w:val="005104F8"/>
    <w:rsid w:val="00515854"/>
    <w:rsid w:val="00524EF6"/>
    <w:rsid w:val="0055367E"/>
    <w:rsid w:val="00561A0D"/>
    <w:rsid w:val="00566EAF"/>
    <w:rsid w:val="00573072"/>
    <w:rsid w:val="0057623E"/>
    <w:rsid w:val="00584A84"/>
    <w:rsid w:val="005A57E7"/>
    <w:rsid w:val="005B1933"/>
    <w:rsid w:val="005B3A20"/>
    <w:rsid w:val="005C3702"/>
    <w:rsid w:val="005C6250"/>
    <w:rsid w:val="005E6DAA"/>
    <w:rsid w:val="005F07F0"/>
    <w:rsid w:val="005F1C07"/>
    <w:rsid w:val="00615830"/>
    <w:rsid w:val="00626CD9"/>
    <w:rsid w:val="00632ABE"/>
    <w:rsid w:val="00640EC8"/>
    <w:rsid w:val="006647A8"/>
    <w:rsid w:val="00666904"/>
    <w:rsid w:val="00675DA6"/>
    <w:rsid w:val="006864AA"/>
    <w:rsid w:val="006B3EC7"/>
    <w:rsid w:val="006B7227"/>
    <w:rsid w:val="006D751F"/>
    <w:rsid w:val="006F320C"/>
    <w:rsid w:val="00730D5B"/>
    <w:rsid w:val="00732425"/>
    <w:rsid w:val="0073460E"/>
    <w:rsid w:val="00750FD4"/>
    <w:rsid w:val="007554C4"/>
    <w:rsid w:val="00755E95"/>
    <w:rsid w:val="00777F4D"/>
    <w:rsid w:val="0078248F"/>
    <w:rsid w:val="00783F53"/>
    <w:rsid w:val="0078797F"/>
    <w:rsid w:val="007A03E2"/>
    <w:rsid w:val="007A3AAE"/>
    <w:rsid w:val="007A3D6F"/>
    <w:rsid w:val="007A4FCF"/>
    <w:rsid w:val="007B4C25"/>
    <w:rsid w:val="007C0FF0"/>
    <w:rsid w:val="007C17AE"/>
    <w:rsid w:val="007C3323"/>
    <w:rsid w:val="007C5ECB"/>
    <w:rsid w:val="007D4131"/>
    <w:rsid w:val="007E5361"/>
    <w:rsid w:val="007E741C"/>
    <w:rsid w:val="007F4B5D"/>
    <w:rsid w:val="00810811"/>
    <w:rsid w:val="00833C2D"/>
    <w:rsid w:val="00841ACD"/>
    <w:rsid w:val="00843CEC"/>
    <w:rsid w:val="00843E03"/>
    <w:rsid w:val="00850EF4"/>
    <w:rsid w:val="008511D3"/>
    <w:rsid w:val="008569C9"/>
    <w:rsid w:val="008823BF"/>
    <w:rsid w:val="00897155"/>
    <w:rsid w:val="008A004B"/>
    <w:rsid w:val="008B6358"/>
    <w:rsid w:val="008C4891"/>
    <w:rsid w:val="008C717F"/>
    <w:rsid w:val="008E4877"/>
    <w:rsid w:val="008E7ED3"/>
    <w:rsid w:val="009217CB"/>
    <w:rsid w:val="009303E6"/>
    <w:rsid w:val="00947668"/>
    <w:rsid w:val="009527CC"/>
    <w:rsid w:val="00953108"/>
    <w:rsid w:val="00965B8F"/>
    <w:rsid w:val="0097198E"/>
    <w:rsid w:val="00974AA1"/>
    <w:rsid w:val="009759B8"/>
    <w:rsid w:val="00983C20"/>
    <w:rsid w:val="009B178F"/>
    <w:rsid w:val="009B7A00"/>
    <w:rsid w:val="009C3150"/>
    <w:rsid w:val="009D2161"/>
    <w:rsid w:val="009D4785"/>
    <w:rsid w:val="009D54C4"/>
    <w:rsid w:val="009D6EB4"/>
    <w:rsid w:val="009E0EC5"/>
    <w:rsid w:val="009E7D49"/>
    <w:rsid w:val="009F4552"/>
    <w:rsid w:val="00A03B86"/>
    <w:rsid w:val="00A14D06"/>
    <w:rsid w:val="00A31062"/>
    <w:rsid w:val="00A341CE"/>
    <w:rsid w:val="00A37EAA"/>
    <w:rsid w:val="00A4335F"/>
    <w:rsid w:val="00A438E0"/>
    <w:rsid w:val="00A62859"/>
    <w:rsid w:val="00A62D76"/>
    <w:rsid w:val="00A65328"/>
    <w:rsid w:val="00A730A4"/>
    <w:rsid w:val="00A75E4F"/>
    <w:rsid w:val="00A75F11"/>
    <w:rsid w:val="00A77D4C"/>
    <w:rsid w:val="00A841ED"/>
    <w:rsid w:val="00A93EC9"/>
    <w:rsid w:val="00A94F70"/>
    <w:rsid w:val="00A96A60"/>
    <w:rsid w:val="00AA62D0"/>
    <w:rsid w:val="00AB2CB4"/>
    <w:rsid w:val="00AB4C38"/>
    <w:rsid w:val="00AC159A"/>
    <w:rsid w:val="00AD34E8"/>
    <w:rsid w:val="00AD387D"/>
    <w:rsid w:val="00AE546D"/>
    <w:rsid w:val="00AE5CE5"/>
    <w:rsid w:val="00AF0EA4"/>
    <w:rsid w:val="00AF278C"/>
    <w:rsid w:val="00B138EE"/>
    <w:rsid w:val="00B14FEA"/>
    <w:rsid w:val="00B21846"/>
    <w:rsid w:val="00B50C42"/>
    <w:rsid w:val="00B65AE6"/>
    <w:rsid w:val="00B7257E"/>
    <w:rsid w:val="00B74923"/>
    <w:rsid w:val="00B84772"/>
    <w:rsid w:val="00BA70E3"/>
    <w:rsid w:val="00BD0FEF"/>
    <w:rsid w:val="00BE00D0"/>
    <w:rsid w:val="00BF35E0"/>
    <w:rsid w:val="00C142C4"/>
    <w:rsid w:val="00C206F7"/>
    <w:rsid w:val="00C446F2"/>
    <w:rsid w:val="00C619C2"/>
    <w:rsid w:val="00C63B41"/>
    <w:rsid w:val="00C75720"/>
    <w:rsid w:val="00CB330C"/>
    <w:rsid w:val="00CB5C50"/>
    <w:rsid w:val="00CC11E3"/>
    <w:rsid w:val="00CC5B86"/>
    <w:rsid w:val="00CE0218"/>
    <w:rsid w:val="00CE4827"/>
    <w:rsid w:val="00CE4DCC"/>
    <w:rsid w:val="00CE6E3C"/>
    <w:rsid w:val="00CE72BA"/>
    <w:rsid w:val="00CF40DB"/>
    <w:rsid w:val="00D13CA1"/>
    <w:rsid w:val="00D2109E"/>
    <w:rsid w:val="00D4241B"/>
    <w:rsid w:val="00D4457B"/>
    <w:rsid w:val="00D46356"/>
    <w:rsid w:val="00D5273D"/>
    <w:rsid w:val="00D54B61"/>
    <w:rsid w:val="00D60FF5"/>
    <w:rsid w:val="00D64EC2"/>
    <w:rsid w:val="00D800CC"/>
    <w:rsid w:val="00D90153"/>
    <w:rsid w:val="00D95D31"/>
    <w:rsid w:val="00DA2054"/>
    <w:rsid w:val="00DB13BC"/>
    <w:rsid w:val="00DE40C0"/>
    <w:rsid w:val="00E11547"/>
    <w:rsid w:val="00E12457"/>
    <w:rsid w:val="00E13A4D"/>
    <w:rsid w:val="00E1435B"/>
    <w:rsid w:val="00E15371"/>
    <w:rsid w:val="00E25A4A"/>
    <w:rsid w:val="00E3040E"/>
    <w:rsid w:val="00E33D35"/>
    <w:rsid w:val="00E4610F"/>
    <w:rsid w:val="00E51BDD"/>
    <w:rsid w:val="00E57377"/>
    <w:rsid w:val="00E66FBB"/>
    <w:rsid w:val="00E870AC"/>
    <w:rsid w:val="00E90C8F"/>
    <w:rsid w:val="00E94A56"/>
    <w:rsid w:val="00EA376B"/>
    <w:rsid w:val="00EA50DD"/>
    <w:rsid w:val="00EB1E0A"/>
    <w:rsid w:val="00EB293D"/>
    <w:rsid w:val="00EB4196"/>
    <w:rsid w:val="00EB4410"/>
    <w:rsid w:val="00ED5844"/>
    <w:rsid w:val="00F06DEA"/>
    <w:rsid w:val="00F23668"/>
    <w:rsid w:val="00F257A0"/>
    <w:rsid w:val="00F32820"/>
    <w:rsid w:val="00F4587C"/>
    <w:rsid w:val="00F55DCC"/>
    <w:rsid w:val="00F6413C"/>
    <w:rsid w:val="00F64D59"/>
    <w:rsid w:val="00F67EC7"/>
    <w:rsid w:val="00F7455A"/>
    <w:rsid w:val="00F766B6"/>
    <w:rsid w:val="00F830C0"/>
    <w:rsid w:val="00FA55AB"/>
    <w:rsid w:val="00FB71D4"/>
    <w:rsid w:val="00FD46D0"/>
    <w:rsid w:val="00FF0F6D"/>
    <w:rsid w:val="00FF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DD0E4059-6487-4FA3-85E4-94E6133D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335F"/>
    <w:rPr>
      <w:rFonts w:ascii="Arial" w:hAnsi="Arial"/>
      <w:sz w:val="22"/>
      <w:szCs w:val="22"/>
    </w:rPr>
  </w:style>
  <w:style w:type="paragraph" w:styleId="Titolo1">
    <w:name w:val="heading 1"/>
    <w:basedOn w:val="Normale"/>
    <w:next w:val="Normale"/>
    <w:qFormat/>
    <w:rsid w:val="00AE546D"/>
    <w:pPr>
      <w:keepNext/>
      <w:spacing w:before="40"/>
      <w:ind w:left="-993"/>
      <w:jc w:val="center"/>
      <w:outlineLvl w:val="0"/>
    </w:pPr>
    <w:rPr>
      <w:b/>
      <w:sz w:val="20"/>
      <w:szCs w:val="20"/>
    </w:rPr>
  </w:style>
  <w:style w:type="paragraph" w:styleId="Titolo4">
    <w:name w:val="heading 4"/>
    <w:basedOn w:val="Normale"/>
    <w:next w:val="Normale"/>
    <w:qFormat/>
    <w:rsid w:val="00AE546D"/>
    <w:pPr>
      <w:keepNext/>
      <w:tabs>
        <w:tab w:val="left" w:pos="3544"/>
      </w:tabs>
      <w:spacing w:before="40"/>
      <w:outlineLvl w:val="3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4457B"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rsid w:val="00AE546D"/>
    <w:pPr>
      <w:jc w:val="both"/>
    </w:pPr>
    <w:rPr>
      <w:sz w:val="20"/>
      <w:szCs w:val="20"/>
    </w:rPr>
  </w:style>
  <w:style w:type="paragraph" w:styleId="Rientrocorpodeltesto">
    <w:name w:val="Body Text Indent"/>
    <w:basedOn w:val="Normale"/>
    <w:rsid w:val="005B1933"/>
    <w:pPr>
      <w:spacing w:after="120"/>
      <w:ind w:left="283"/>
    </w:pPr>
  </w:style>
  <w:style w:type="character" w:customStyle="1" w:styleId="apple-converted-space">
    <w:name w:val="apple-converted-space"/>
    <w:basedOn w:val="Carpredefinitoparagrafo"/>
    <w:rsid w:val="00D60FF5"/>
  </w:style>
  <w:style w:type="character" w:styleId="Collegamentoipertestuale">
    <w:name w:val="Hyperlink"/>
    <w:uiPriority w:val="99"/>
    <w:unhideWhenUsed/>
    <w:rsid w:val="005B3A2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EA376B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link w:val="Pidipagina"/>
    <w:uiPriority w:val="99"/>
    <w:rsid w:val="00EA376B"/>
    <w:rPr>
      <w:rFonts w:ascii="Arial" w:hAnsi="Arial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EA37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A376B"/>
    <w:rPr>
      <w:rFonts w:ascii="Arial" w:hAnsi="Arial"/>
      <w:sz w:val="22"/>
      <w:szCs w:val="22"/>
    </w:rPr>
  </w:style>
  <w:style w:type="paragraph" w:styleId="Revisione">
    <w:name w:val="Revision"/>
    <w:hidden/>
    <w:uiPriority w:val="99"/>
    <w:semiHidden/>
    <w:rsid w:val="00524EF6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7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giorgetti@vrelations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.sandron@lombardanet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062C7-DCE9-4740-ACB2-496A9C3B4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HP</Company>
  <LinksUpToDate>false</LinksUpToDate>
  <CharactersWithSpaces>2419</CharactersWithSpaces>
  <SharedDoc>false</SharedDoc>
  <HLinks>
    <vt:vector size="18" baseType="variant">
      <vt:variant>
        <vt:i4>7798811</vt:i4>
      </vt:variant>
      <vt:variant>
        <vt:i4>3</vt:i4>
      </vt:variant>
      <vt:variant>
        <vt:i4>0</vt:i4>
      </vt:variant>
      <vt:variant>
        <vt:i4>5</vt:i4>
      </vt:variant>
      <vt:variant>
        <vt:lpwstr>mailto:c.sandron@lombardanet.it</vt:lpwstr>
      </vt:variant>
      <vt:variant>
        <vt:lpwstr/>
      </vt:variant>
      <vt:variant>
        <vt:i4>6684695</vt:i4>
      </vt:variant>
      <vt:variant>
        <vt:i4>0</vt:i4>
      </vt:variant>
      <vt:variant>
        <vt:i4>0</vt:i4>
      </vt:variant>
      <vt:variant>
        <vt:i4>5</vt:i4>
      </vt:variant>
      <vt:variant>
        <vt:lpwstr>mailto:faniniufficiostampa1@gmail.com</vt:lpwstr>
      </vt:variant>
      <vt:variant>
        <vt:lpwstr/>
      </vt:variant>
      <vt:variant>
        <vt:i4>7340105</vt:i4>
      </vt:variant>
      <vt:variant>
        <vt:i4>-1</vt:i4>
      </vt:variant>
      <vt:variant>
        <vt:i4>1042</vt:i4>
      </vt:variant>
      <vt:variant>
        <vt:i4>1</vt:i4>
      </vt:variant>
      <vt:variant>
        <vt:lpwstr>cid:image001.jpg@01CD6A57.3A029840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Utente</dc:creator>
  <cp:lastModifiedBy>Chiara Longhi</cp:lastModifiedBy>
  <cp:revision>3</cp:revision>
  <cp:lastPrinted>2018-01-17T09:20:00Z</cp:lastPrinted>
  <dcterms:created xsi:type="dcterms:W3CDTF">2018-01-17T10:16:00Z</dcterms:created>
  <dcterms:modified xsi:type="dcterms:W3CDTF">2018-01-17T10:19:00Z</dcterms:modified>
</cp:coreProperties>
</file>