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4F" w:rsidRPr="00833A16" w:rsidRDefault="00EE5837" w:rsidP="00EE5837">
      <w:pPr>
        <w:jc w:val="center"/>
        <w:rPr>
          <w:i/>
          <w:sz w:val="20"/>
          <w:u w:val="single"/>
        </w:rPr>
      </w:pPr>
      <w:r w:rsidRPr="00833A16">
        <w:rPr>
          <w:i/>
          <w:sz w:val="20"/>
          <w:u w:val="single"/>
        </w:rPr>
        <w:t>Comunicato stampa</w:t>
      </w:r>
    </w:p>
    <w:p w:rsidR="002E00C1" w:rsidRPr="002E00C1" w:rsidRDefault="002E00C1" w:rsidP="00EE5837">
      <w:pPr>
        <w:spacing w:after="0"/>
        <w:jc w:val="center"/>
        <w:rPr>
          <w:b/>
          <w:sz w:val="32"/>
          <w:szCs w:val="32"/>
        </w:rPr>
      </w:pPr>
      <w:r w:rsidRPr="002E00C1">
        <w:rPr>
          <w:b/>
          <w:sz w:val="32"/>
          <w:szCs w:val="32"/>
        </w:rPr>
        <w:t xml:space="preserve">         Il polso va in crisi, ma il mouse è innocente </w:t>
      </w:r>
    </w:p>
    <w:p w:rsidR="002E00C1" w:rsidRPr="002E00C1" w:rsidRDefault="002E00C1" w:rsidP="002E00C1">
      <w:pPr>
        <w:spacing w:after="0"/>
        <w:jc w:val="center"/>
        <w:rPr>
          <w:i/>
          <w:sz w:val="24"/>
          <w:szCs w:val="32"/>
        </w:rPr>
      </w:pPr>
      <w:r w:rsidRPr="002E00C1">
        <w:rPr>
          <w:i/>
          <w:sz w:val="24"/>
          <w:szCs w:val="32"/>
        </w:rPr>
        <w:t xml:space="preserve">L’utilizzo del computer è spesso ritenuto la causa di patologie a carico della mano. </w:t>
      </w:r>
    </w:p>
    <w:p w:rsidR="00EE5837" w:rsidRPr="002E00C1" w:rsidRDefault="002E00C1" w:rsidP="002E00C1">
      <w:pPr>
        <w:spacing w:after="0"/>
        <w:jc w:val="center"/>
        <w:rPr>
          <w:i/>
          <w:sz w:val="24"/>
          <w:szCs w:val="32"/>
        </w:rPr>
      </w:pPr>
      <w:r w:rsidRPr="002E00C1">
        <w:rPr>
          <w:i/>
          <w:sz w:val="24"/>
          <w:szCs w:val="32"/>
        </w:rPr>
        <w:t xml:space="preserve"> In realtà</w:t>
      </w:r>
      <w:r w:rsidR="00C148F6">
        <w:rPr>
          <w:i/>
          <w:sz w:val="24"/>
          <w:szCs w:val="32"/>
        </w:rPr>
        <w:t>,</w:t>
      </w:r>
      <w:r w:rsidRPr="002E00C1">
        <w:rPr>
          <w:i/>
          <w:sz w:val="24"/>
          <w:szCs w:val="32"/>
        </w:rPr>
        <w:t xml:space="preserve"> rappresenta esclusivamente un aggravante</w:t>
      </w:r>
    </w:p>
    <w:p w:rsidR="002E00C1" w:rsidRDefault="002E00C1" w:rsidP="002E00C1">
      <w:pPr>
        <w:spacing w:after="0"/>
        <w:jc w:val="center"/>
        <w:rPr>
          <w:i/>
          <w:szCs w:val="32"/>
        </w:rPr>
      </w:pPr>
    </w:p>
    <w:p w:rsidR="00E121B7" w:rsidRDefault="00EE5837" w:rsidP="00E121B7">
      <w:pPr>
        <w:spacing w:after="0"/>
        <w:jc w:val="both"/>
        <w:rPr>
          <w:szCs w:val="32"/>
        </w:rPr>
      </w:pPr>
      <w:r>
        <w:rPr>
          <w:i/>
          <w:szCs w:val="32"/>
        </w:rPr>
        <w:t xml:space="preserve">Milano, </w:t>
      </w:r>
      <w:r w:rsidR="00224639">
        <w:rPr>
          <w:i/>
          <w:szCs w:val="32"/>
        </w:rPr>
        <w:t>24</w:t>
      </w:r>
      <w:r>
        <w:rPr>
          <w:i/>
          <w:szCs w:val="32"/>
        </w:rPr>
        <w:t xml:space="preserve"> gennaio 2018 </w:t>
      </w:r>
      <w:r>
        <w:rPr>
          <w:szCs w:val="32"/>
        </w:rPr>
        <w:t xml:space="preserve">– Dito a scatto, sindrome del tunnel carpale, </w:t>
      </w:r>
      <w:r w:rsidR="001A3DD2">
        <w:rPr>
          <w:szCs w:val="32"/>
        </w:rPr>
        <w:t xml:space="preserve">rizoartrosi, </w:t>
      </w:r>
      <w:r>
        <w:rPr>
          <w:szCs w:val="32"/>
        </w:rPr>
        <w:t xml:space="preserve">sono </w:t>
      </w:r>
      <w:r w:rsidR="00417925">
        <w:rPr>
          <w:szCs w:val="32"/>
        </w:rPr>
        <w:t xml:space="preserve">tra le </w:t>
      </w:r>
      <w:r>
        <w:rPr>
          <w:szCs w:val="32"/>
        </w:rPr>
        <w:t xml:space="preserve">patologie a carico della mano e del polso </w:t>
      </w:r>
      <w:r w:rsidR="00417925">
        <w:rPr>
          <w:szCs w:val="32"/>
        </w:rPr>
        <w:t xml:space="preserve">più </w:t>
      </w:r>
      <w:r>
        <w:rPr>
          <w:szCs w:val="32"/>
        </w:rPr>
        <w:t>diffuse</w:t>
      </w:r>
      <w:r w:rsidR="00417925">
        <w:rPr>
          <w:szCs w:val="32"/>
        </w:rPr>
        <w:t xml:space="preserve"> tra i professionisti del terzo millennio</w:t>
      </w:r>
      <w:r>
        <w:rPr>
          <w:szCs w:val="32"/>
        </w:rPr>
        <w:t xml:space="preserve">. È </w:t>
      </w:r>
      <w:r w:rsidR="00082EAA">
        <w:rPr>
          <w:szCs w:val="32"/>
        </w:rPr>
        <w:t>consuetudine</w:t>
      </w:r>
      <w:r w:rsidR="001A3DD2">
        <w:rPr>
          <w:szCs w:val="32"/>
        </w:rPr>
        <w:t xml:space="preserve"> </w:t>
      </w:r>
      <w:r>
        <w:rPr>
          <w:szCs w:val="32"/>
        </w:rPr>
        <w:t xml:space="preserve">cercare la causa scatenante </w:t>
      </w:r>
      <w:r w:rsidR="001A3DD2">
        <w:rPr>
          <w:szCs w:val="32"/>
        </w:rPr>
        <w:t>di questi problemi</w:t>
      </w:r>
      <w:r>
        <w:rPr>
          <w:szCs w:val="32"/>
        </w:rPr>
        <w:t xml:space="preserve"> negli </w:t>
      </w:r>
      <w:r w:rsidRPr="00A916E3">
        <w:rPr>
          <w:b/>
          <w:szCs w:val="32"/>
        </w:rPr>
        <w:t xml:space="preserve">strumenti di lavoro </w:t>
      </w:r>
      <w:r w:rsidR="00417925" w:rsidRPr="00A916E3">
        <w:rPr>
          <w:b/>
          <w:szCs w:val="32"/>
        </w:rPr>
        <w:t>più</w:t>
      </w:r>
      <w:r w:rsidRPr="00A916E3">
        <w:rPr>
          <w:b/>
          <w:szCs w:val="32"/>
        </w:rPr>
        <w:t xml:space="preserve"> </w:t>
      </w:r>
      <w:r w:rsidR="00417925" w:rsidRPr="00A916E3">
        <w:rPr>
          <w:b/>
          <w:szCs w:val="32"/>
        </w:rPr>
        <w:t>comuni</w:t>
      </w:r>
      <w:r w:rsidR="00082EAA" w:rsidRPr="00A916E3">
        <w:rPr>
          <w:b/>
          <w:szCs w:val="32"/>
        </w:rPr>
        <w:t xml:space="preserve"> quali </w:t>
      </w:r>
      <w:r w:rsidRPr="00A916E3">
        <w:rPr>
          <w:b/>
          <w:szCs w:val="32"/>
        </w:rPr>
        <w:t>il PC, lo smartphone, i</w:t>
      </w:r>
      <w:r w:rsidR="00025A6A" w:rsidRPr="00A916E3">
        <w:rPr>
          <w:b/>
          <w:szCs w:val="32"/>
        </w:rPr>
        <w:t>l</w:t>
      </w:r>
      <w:r w:rsidRPr="00A916E3">
        <w:rPr>
          <w:b/>
          <w:szCs w:val="32"/>
        </w:rPr>
        <w:t xml:space="preserve"> tablet </w:t>
      </w:r>
      <w:r w:rsidR="001A3DD2" w:rsidRPr="00A916E3">
        <w:rPr>
          <w:b/>
          <w:szCs w:val="32"/>
        </w:rPr>
        <w:t>o</w:t>
      </w:r>
      <w:r w:rsidRPr="00A916E3">
        <w:rPr>
          <w:b/>
          <w:szCs w:val="32"/>
        </w:rPr>
        <w:t xml:space="preserve"> il mouse</w:t>
      </w:r>
      <w:r>
        <w:rPr>
          <w:szCs w:val="32"/>
        </w:rPr>
        <w:t xml:space="preserve">. In realtà, </w:t>
      </w:r>
      <w:r w:rsidR="007F67E0" w:rsidRPr="00A916E3">
        <w:rPr>
          <w:b/>
          <w:szCs w:val="32"/>
        </w:rPr>
        <w:t>il loro utilizzo</w:t>
      </w:r>
      <w:r w:rsidRPr="00A916E3">
        <w:rPr>
          <w:b/>
          <w:szCs w:val="32"/>
        </w:rPr>
        <w:t xml:space="preserve"> </w:t>
      </w:r>
      <w:r w:rsidR="00FB25C7" w:rsidRPr="00A916E3">
        <w:rPr>
          <w:b/>
          <w:szCs w:val="32"/>
        </w:rPr>
        <w:t>scorretto</w:t>
      </w:r>
      <w:r w:rsidRPr="00A916E3">
        <w:rPr>
          <w:b/>
          <w:szCs w:val="32"/>
        </w:rPr>
        <w:t xml:space="preserve"> rappresenta</w:t>
      </w:r>
      <w:r w:rsidR="001D21AD" w:rsidRPr="00A916E3">
        <w:rPr>
          <w:b/>
          <w:szCs w:val="32"/>
        </w:rPr>
        <w:t xml:space="preserve"> un </w:t>
      </w:r>
      <w:r w:rsidR="00FB25C7" w:rsidRPr="00A916E3">
        <w:rPr>
          <w:b/>
          <w:szCs w:val="32"/>
        </w:rPr>
        <w:t>fattore scatenante</w:t>
      </w:r>
      <w:r w:rsidR="007F67E0" w:rsidRPr="00A916E3">
        <w:rPr>
          <w:b/>
          <w:szCs w:val="32"/>
        </w:rPr>
        <w:t>, ma</w:t>
      </w:r>
      <w:r w:rsidR="00082EAA" w:rsidRPr="00A916E3">
        <w:rPr>
          <w:b/>
          <w:szCs w:val="32"/>
        </w:rPr>
        <w:t xml:space="preserve"> </w:t>
      </w:r>
      <w:r w:rsidRPr="00A916E3">
        <w:rPr>
          <w:b/>
          <w:szCs w:val="32"/>
        </w:rPr>
        <w:t xml:space="preserve">non </w:t>
      </w:r>
      <w:r w:rsidR="00FB25C7" w:rsidRPr="00A916E3">
        <w:rPr>
          <w:b/>
          <w:szCs w:val="32"/>
        </w:rPr>
        <w:t>la causa</w:t>
      </w:r>
      <w:r w:rsidR="001A3DD2">
        <w:rPr>
          <w:szCs w:val="32"/>
        </w:rPr>
        <w:t xml:space="preserve"> della condizione patologica. </w:t>
      </w:r>
    </w:p>
    <w:p w:rsidR="00025A6A" w:rsidRDefault="00025A6A" w:rsidP="00E121B7">
      <w:pPr>
        <w:spacing w:after="0"/>
        <w:jc w:val="both"/>
        <w:rPr>
          <w:szCs w:val="32"/>
        </w:rPr>
      </w:pPr>
    </w:p>
    <w:p w:rsidR="00E121B7" w:rsidRDefault="00E121B7" w:rsidP="00E121B7">
      <w:pPr>
        <w:spacing w:after="0"/>
        <w:jc w:val="both"/>
        <w:rPr>
          <w:szCs w:val="32"/>
        </w:rPr>
      </w:pPr>
      <w:r>
        <w:rPr>
          <w:szCs w:val="32"/>
        </w:rPr>
        <w:t>«</w:t>
      </w:r>
      <w:r w:rsidR="00025A6A" w:rsidRPr="00025A6A">
        <w:rPr>
          <w:i/>
          <w:szCs w:val="32"/>
        </w:rPr>
        <w:t xml:space="preserve">Nel caso specifico </w:t>
      </w:r>
      <w:r w:rsidR="00417925">
        <w:rPr>
          <w:i/>
          <w:szCs w:val="32"/>
        </w:rPr>
        <w:t>di computer e mouse</w:t>
      </w:r>
      <w:r w:rsidR="00025A6A" w:rsidRPr="00025A6A">
        <w:rPr>
          <w:i/>
          <w:szCs w:val="32"/>
        </w:rPr>
        <w:t>,</w:t>
      </w:r>
      <w:r w:rsidR="00025A6A">
        <w:rPr>
          <w:i/>
          <w:szCs w:val="32"/>
        </w:rPr>
        <w:t xml:space="preserve"> risalgono agli </w:t>
      </w:r>
      <w:r w:rsidR="00025A6A" w:rsidRPr="00025A6A">
        <w:rPr>
          <w:i/>
          <w:szCs w:val="32"/>
        </w:rPr>
        <w:t xml:space="preserve">anni '90 negli USA </w:t>
      </w:r>
      <w:r w:rsidR="00025A6A">
        <w:rPr>
          <w:i/>
          <w:szCs w:val="32"/>
        </w:rPr>
        <w:t xml:space="preserve">le prime </w:t>
      </w:r>
      <w:r w:rsidR="00025A6A" w:rsidRPr="00025A6A">
        <w:rPr>
          <w:i/>
          <w:szCs w:val="32"/>
        </w:rPr>
        <w:t xml:space="preserve">cause </w:t>
      </w:r>
      <w:r w:rsidR="00025A6A">
        <w:rPr>
          <w:i/>
          <w:szCs w:val="32"/>
        </w:rPr>
        <w:t>intentate da dipendenti che imputavano a questi strumenti la causa di problemi a mani e polsi. La maggior parte di queste, però, si concluse</w:t>
      </w:r>
      <w:r w:rsidR="00417925">
        <w:rPr>
          <w:i/>
          <w:szCs w:val="32"/>
        </w:rPr>
        <w:t>ro</w:t>
      </w:r>
      <w:r w:rsidR="00025A6A">
        <w:rPr>
          <w:i/>
          <w:szCs w:val="32"/>
        </w:rPr>
        <w:t xml:space="preserve"> con la vittoria dell’azienda accusata</w:t>
      </w:r>
      <w:r w:rsidR="001A3DD2">
        <w:rPr>
          <w:i/>
          <w:szCs w:val="32"/>
        </w:rPr>
        <w:t xml:space="preserve"> </w:t>
      </w:r>
      <w:r w:rsidR="001A3DD2">
        <w:rPr>
          <w:szCs w:val="32"/>
        </w:rPr>
        <w:t xml:space="preserve">- spiega </w:t>
      </w:r>
      <w:r w:rsidR="001A3DD2" w:rsidRPr="00BA3BC0">
        <w:rPr>
          <w:b/>
          <w:szCs w:val="32"/>
        </w:rPr>
        <w:t>Giorgio Pajardi</w:t>
      </w:r>
      <w:r w:rsidR="001A3DD2">
        <w:rPr>
          <w:szCs w:val="32"/>
        </w:rPr>
        <w:t xml:space="preserve">, direttore dell’UOC di Chirurgia </w:t>
      </w:r>
      <w:r w:rsidR="00FB25C7">
        <w:rPr>
          <w:szCs w:val="32"/>
        </w:rPr>
        <w:t xml:space="preserve">e Riabilitazione </w:t>
      </w:r>
      <w:r w:rsidR="001A3DD2">
        <w:rPr>
          <w:szCs w:val="32"/>
        </w:rPr>
        <w:t>della Mano dell’ospedale San Giuseppe, Gruppo MultiMedica, Università di Milano -</w:t>
      </w:r>
      <w:r w:rsidR="00C148F6" w:rsidRPr="00C148F6">
        <w:rPr>
          <w:szCs w:val="32"/>
        </w:rPr>
        <w:t>.</w:t>
      </w:r>
      <w:r w:rsidR="00025A6A" w:rsidRPr="00025A6A">
        <w:rPr>
          <w:i/>
          <w:szCs w:val="32"/>
        </w:rPr>
        <w:t xml:space="preserve"> </w:t>
      </w:r>
      <w:r w:rsidRPr="00E121B7">
        <w:rPr>
          <w:i/>
          <w:szCs w:val="32"/>
        </w:rPr>
        <w:t>È bene sottolineare</w:t>
      </w:r>
      <w:r w:rsidR="00025A6A">
        <w:rPr>
          <w:i/>
          <w:szCs w:val="32"/>
        </w:rPr>
        <w:t xml:space="preserve">, infatti, </w:t>
      </w:r>
      <w:r w:rsidRPr="00E121B7">
        <w:rPr>
          <w:i/>
          <w:szCs w:val="32"/>
        </w:rPr>
        <w:t xml:space="preserve">come non sia lo strumento tecnico in quanto tale a causare il danno, bensì l’utilizzo della mano, organo di presa per definizione, in modo </w:t>
      </w:r>
      <w:r w:rsidR="00BA3BC0">
        <w:rPr>
          <w:i/>
          <w:szCs w:val="32"/>
        </w:rPr>
        <w:t>s</w:t>
      </w:r>
      <w:r w:rsidRPr="00E121B7">
        <w:rPr>
          <w:i/>
          <w:szCs w:val="32"/>
        </w:rPr>
        <w:t>corretto. A lungo</w:t>
      </w:r>
      <w:r w:rsidR="00A916E3">
        <w:rPr>
          <w:i/>
          <w:szCs w:val="32"/>
        </w:rPr>
        <w:t>,</w:t>
      </w:r>
      <w:r w:rsidRPr="00E121B7">
        <w:rPr>
          <w:i/>
          <w:szCs w:val="32"/>
        </w:rPr>
        <w:t xml:space="preserve"> si può manifestare un’alterazione degenerativa, ovvero l’artrosi, non riferibile all’età ma a un utilizzo sbagliato dell’arto. Una delle forme artrosiche più frequenti collegata a</w:t>
      </w:r>
      <w:r w:rsidR="00BA3BC0">
        <w:rPr>
          <w:i/>
          <w:szCs w:val="32"/>
        </w:rPr>
        <w:t>d</w:t>
      </w:r>
      <w:r w:rsidRPr="00E121B7">
        <w:rPr>
          <w:i/>
          <w:szCs w:val="32"/>
        </w:rPr>
        <w:t xml:space="preserve"> un errato e prolungato carico è l’artrosi trapezio-metacarpale, ovvero dell’area dove il pollice si unisce alla mano. Le tecnologie </w:t>
      </w:r>
      <w:r w:rsidR="001D21AD">
        <w:rPr>
          <w:i/>
          <w:szCs w:val="32"/>
        </w:rPr>
        <w:t xml:space="preserve">che indubbiamente possono </w:t>
      </w:r>
      <w:r w:rsidR="00FB25C7">
        <w:rPr>
          <w:i/>
          <w:szCs w:val="32"/>
        </w:rPr>
        <w:t>portare</w:t>
      </w:r>
      <w:r w:rsidR="001D21AD">
        <w:rPr>
          <w:i/>
          <w:szCs w:val="32"/>
        </w:rPr>
        <w:t xml:space="preserve"> un aggravante </w:t>
      </w:r>
      <w:r w:rsidRPr="00E121B7">
        <w:rPr>
          <w:i/>
          <w:szCs w:val="32"/>
        </w:rPr>
        <w:t xml:space="preserve">in questo senso sono i cellulari e i tablet, che richiedono di reggere lo strumento e digitare allo stesso tempo, talvolta con la stessa mano, senza un piano di appoggio, come accade invece </w:t>
      </w:r>
      <w:r w:rsidR="00A916E3">
        <w:rPr>
          <w:i/>
          <w:szCs w:val="32"/>
        </w:rPr>
        <w:t>con</w:t>
      </w:r>
      <w:r w:rsidRPr="00E121B7">
        <w:rPr>
          <w:i/>
          <w:szCs w:val="32"/>
        </w:rPr>
        <w:t xml:space="preserve"> la tastiera del computer sulla scrivania</w:t>
      </w:r>
      <w:r>
        <w:rPr>
          <w:szCs w:val="32"/>
        </w:rPr>
        <w:t>»</w:t>
      </w:r>
      <w:r w:rsidRPr="0052648D">
        <w:rPr>
          <w:szCs w:val="32"/>
        </w:rPr>
        <w:t xml:space="preserve">. </w:t>
      </w:r>
    </w:p>
    <w:p w:rsidR="001D21AD" w:rsidRDefault="001D21AD" w:rsidP="00E121B7">
      <w:pPr>
        <w:spacing w:after="0"/>
        <w:jc w:val="both"/>
        <w:rPr>
          <w:i/>
        </w:rPr>
      </w:pPr>
    </w:p>
    <w:p w:rsidR="00BA3BC0" w:rsidRDefault="00BA3BC0" w:rsidP="00E121B7">
      <w:pPr>
        <w:spacing w:after="0"/>
        <w:jc w:val="both"/>
        <w:rPr>
          <w:i/>
          <w:szCs w:val="32"/>
        </w:rPr>
      </w:pPr>
      <w:r>
        <w:t>Restando</w:t>
      </w:r>
      <w:r w:rsidR="001D21AD">
        <w:t xml:space="preserve"> </w:t>
      </w:r>
      <w:r>
        <w:t xml:space="preserve">nell’ambito delle </w:t>
      </w:r>
      <w:r w:rsidRPr="00A916E3">
        <w:rPr>
          <w:b/>
        </w:rPr>
        <w:t>patologie della mano</w:t>
      </w:r>
      <w:r w:rsidR="00EE5837" w:rsidRPr="00A916E3">
        <w:rPr>
          <w:b/>
          <w:szCs w:val="32"/>
        </w:rPr>
        <w:t xml:space="preserve"> cosiddette spontanee</w:t>
      </w:r>
      <w:r w:rsidR="00EE5837" w:rsidRPr="00E121B7">
        <w:rPr>
          <w:szCs w:val="32"/>
        </w:rPr>
        <w:t>, ovvero di origine non traumatica</w:t>
      </w:r>
      <w:r w:rsidR="00DC3BEF">
        <w:rPr>
          <w:szCs w:val="32"/>
        </w:rPr>
        <w:t xml:space="preserve"> come il dito a scatto</w:t>
      </w:r>
      <w:r w:rsidR="00FB25C7">
        <w:rPr>
          <w:szCs w:val="32"/>
        </w:rPr>
        <w:t xml:space="preserve"> </w:t>
      </w:r>
      <w:r w:rsidR="00DC3BEF">
        <w:rPr>
          <w:szCs w:val="32"/>
        </w:rPr>
        <w:t>o la sindrome del tunnel carpale</w:t>
      </w:r>
      <w:r w:rsidR="00EE5837" w:rsidRPr="00E121B7">
        <w:rPr>
          <w:szCs w:val="32"/>
        </w:rPr>
        <w:t>,</w:t>
      </w:r>
      <w:r w:rsidR="00DC3BEF">
        <w:rPr>
          <w:szCs w:val="32"/>
        </w:rPr>
        <w:t xml:space="preserve"> </w:t>
      </w:r>
      <w:r w:rsidR="00DC3BEF" w:rsidRPr="00A916E3">
        <w:rPr>
          <w:b/>
          <w:szCs w:val="32"/>
        </w:rPr>
        <w:t xml:space="preserve">si tratta di condizioni che si presentano a causa di gesti scorretti </w:t>
      </w:r>
      <w:r w:rsidR="002B726D" w:rsidRPr="00A916E3">
        <w:rPr>
          <w:b/>
          <w:szCs w:val="32"/>
        </w:rPr>
        <w:t>compiuti ripetutamente</w:t>
      </w:r>
      <w:r w:rsidR="00DC3BEF">
        <w:rPr>
          <w:szCs w:val="32"/>
        </w:rPr>
        <w:t xml:space="preserve">. </w:t>
      </w:r>
    </w:p>
    <w:p w:rsidR="00BA3BC0" w:rsidRDefault="00BA3BC0" w:rsidP="00E121B7">
      <w:pPr>
        <w:spacing w:after="0"/>
        <w:jc w:val="both"/>
        <w:rPr>
          <w:i/>
          <w:szCs w:val="32"/>
        </w:rPr>
      </w:pPr>
    </w:p>
    <w:p w:rsidR="00EE5837" w:rsidRPr="00E121B7" w:rsidRDefault="00E121B7" w:rsidP="00E121B7">
      <w:pPr>
        <w:spacing w:after="0"/>
        <w:jc w:val="both"/>
        <w:rPr>
          <w:szCs w:val="32"/>
        </w:rPr>
      </w:pPr>
      <w:r w:rsidRPr="00BA3BC0">
        <w:rPr>
          <w:szCs w:val="32"/>
        </w:rPr>
        <w:t>«</w:t>
      </w:r>
      <w:r w:rsidR="00EE5837" w:rsidRPr="00EE5837">
        <w:rPr>
          <w:i/>
          <w:szCs w:val="32"/>
        </w:rPr>
        <w:t>Si crea</w:t>
      </w:r>
      <w:r w:rsidR="00DC3BEF">
        <w:rPr>
          <w:i/>
          <w:szCs w:val="32"/>
        </w:rPr>
        <w:t xml:space="preserve"> </w:t>
      </w:r>
      <w:r w:rsidR="00EE5837" w:rsidRPr="00EE5837">
        <w:rPr>
          <w:i/>
          <w:szCs w:val="32"/>
        </w:rPr>
        <w:t xml:space="preserve">un insano circolo vizioso in cui </w:t>
      </w:r>
      <w:r w:rsidR="00D44BCA">
        <w:rPr>
          <w:i/>
          <w:szCs w:val="32"/>
        </w:rPr>
        <w:t xml:space="preserve">il paziente </w:t>
      </w:r>
      <w:r w:rsidR="00EE5837" w:rsidRPr="00EE5837">
        <w:rPr>
          <w:i/>
          <w:szCs w:val="32"/>
        </w:rPr>
        <w:t>ha un disturbo</w:t>
      </w:r>
      <w:r w:rsidR="0052648D">
        <w:rPr>
          <w:i/>
          <w:szCs w:val="32"/>
        </w:rPr>
        <w:t xml:space="preserve"> anche grave ma non se ne prende carico perché lo considera legato</w:t>
      </w:r>
      <w:r w:rsidR="00EE5837" w:rsidRPr="00EE5837">
        <w:rPr>
          <w:i/>
          <w:szCs w:val="32"/>
        </w:rPr>
        <w:t xml:space="preserve"> a un fattore esterno </w:t>
      </w:r>
      <w:r w:rsidR="0052648D">
        <w:rPr>
          <w:i/>
          <w:szCs w:val="32"/>
        </w:rPr>
        <w:t>al proprio corpo</w:t>
      </w:r>
      <w:r w:rsidR="00EE5837" w:rsidRPr="00EE5837">
        <w:rPr>
          <w:i/>
          <w:szCs w:val="32"/>
        </w:rPr>
        <w:t xml:space="preserve">. </w:t>
      </w:r>
      <w:r w:rsidR="0052648D">
        <w:rPr>
          <w:i/>
          <w:szCs w:val="32"/>
        </w:rPr>
        <w:t xml:space="preserve">Se poi il problema diventa ingestibile, si reca dal medico </w:t>
      </w:r>
      <w:r w:rsidR="00BA3BC0">
        <w:rPr>
          <w:i/>
          <w:szCs w:val="32"/>
        </w:rPr>
        <w:t xml:space="preserve">restando </w:t>
      </w:r>
      <w:r w:rsidR="001D21AD">
        <w:rPr>
          <w:i/>
          <w:szCs w:val="32"/>
        </w:rPr>
        <w:t xml:space="preserve">tuttavia </w:t>
      </w:r>
      <w:r w:rsidR="00BA3BC0">
        <w:rPr>
          <w:i/>
          <w:szCs w:val="32"/>
        </w:rPr>
        <w:t>convinto</w:t>
      </w:r>
      <w:r w:rsidR="0052648D">
        <w:rPr>
          <w:i/>
          <w:szCs w:val="32"/>
        </w:rPr>
        <w:t xml:space="preserve"> </w:t>
      </w:r>
      <w:r w:rsidR="00D44BCA">
        <w:rPr>
          <w:i/>
          <w:szCs w:val="32"/>
        </w:rPr>
        <w:t>di non poter</w:t>
      </w:r>
      <w:r w:rsidR="0052648D">
        <w:rPr>
          <w:i/>
          <w:szCs w:val="32"/>
        </w:rPr>
        <w:t xml:space="preserve"> </w:t>
      </w:r>
      <w:r w:rsidR="00EE5837" w:rsidRPr="00EE5837">
        <w:rPr>
          <w:i/>
          <w:szCs w:val="32"/>
        </w:rPr>
        <w:t>guari</w:t>
      </w:r>
      <w:r w:rsidR="0052648D">
        <w:rPr>
          <w:i/>
          <w:szCs w:val="32"/>
        </w:rPr>
        <w:t>re</w:t>
      </w:r>
      <w:r w:rsidR="00EE5837" w:rsidRPr="00EE5837">
        <w:rPr>
          <w:i/>
          <w:szCs w:val="32"/>
        </w:rPr>
        <w:t xml:space="preserve"> </w:t>
      </w:r>
      <w:r w:rsidR="001D21AD">
        <w:rPr>
          <w:i/>
          <w:szCs w:val="32"/>
        </w:rPr>
        <w:t>a causa del proprio lavoro</w:t>
      </w:r>
      <w:r w:rsidR="00BA3BC0">
        <w:rPr>
          <w:i/>
          <w:szCs w:val="32"/>
        </w:rPr>
        <w:t xml:space="preserve"> </w:t>
      </w:r>
      <w:r w:rsidR="00BA3BC0">
        <w:rPr>
          <w:szCs w:val="32"/>
        </w:rPr>
        <w:t xml:space="preserve">- continua </w:t>
      </w:r>
      <w:r w:rsidR="00482CED">
        <w:rPr>
          <w:szCs w:val="32"/>
        </w:rPr>
        <w:t xml:space="preserve">Pajardi </w:t>
      </w:r>
      <w:r w:rsidR="00BA3BC0">
        <w:rPr>
          <w:szCs w:val="32"/>
        </w:rPr>
        <w:t>-</w:t>
      </w:r>
      <w:r w:rsidR="00EE5837" w:rsidRPr="00EE5837">
        <w:rPr>
          <w:i/>
          <w:szCs w:val="32"/>
        </w:rPr>
        <w:t xml:space="preserve">. </w:t>
      </w:r>
      <w:r w:rsidR="002A14A1">
        <w:rPr>
          <w:i/>
          <w:szCs w:val="32"/>
        </w:rPr>
        <w:t>Fino ad arrivare ai casi</w:t>
      </w:r>
      <w:r w:rsidR="0052648D">
        <w:rPr>
          <w:i/>
          <w:szCs w:val="32"/>
        </w:rPr>
        <w:t xml:space="preserve"> in cui la condizione di malattia viene sfruttata</w:t>
      </w:r>
      <w:r w:rsidR="00EE5837" w:rsidRPr="00EE5837">
        <w:rPr>
          <w:i/>
          <w:szCs w:val="32"/>
        </w:rPr>
        <w:t xml:space="preserve"> per </w:t>
      </w:r>
      <w:r w:rsidR="00BA3BC0">
        <w:rPr>
          <w:i/>
          <w:szCs w:val="32"/>
        </w:rPr>
        <w:t xml:space="preserve">ottenere </w:t>
      </w:r>
      <w:r w:rsidR="00EE5837" w:rsidRPr="00EE5837">
        <w:rPr>
          <w:i/>
          <w:szCs w:val="32"/>
        </w:rPr>
        <w:t>vantaggi</w:t>
      </w:r>
      <w:r w:rsidR="0052648D">
        <w:rPr>
          <w:i/>
          <w:szCs w:val="32"/>
        </w:rPr>
        <w:t>, come invalidità</w:t>
      </w:r>
      <w:r w:rsidR="00A916E3">
        <w:rPr>
          <w:i/>
          <w:szCs w:val="32"/>
        </w:rPr>
        <w:t xml:space="preserve">, </w:t>
      </w:r>
      <w:r w:rsidR="00FB25C7">
        <w:rPr>
          <w:i/>
          <w:szCs w:val="32"/>
        </w:rPr>
        <w:t xml:space="preserve">benefit </w:t>
      </w:r>
      <w:r w:rsidR="00A916E3">
        <w:rPr>
          <w:i/>
          <w:szCs w:val="32"/>
        </w:rPr>
        <w:t>o</w:t>
      </w:r>
      <w:r w:rsidR="00FB25C7">
        <w:rPr>
          <w:i/>
          <w:szCs w:val="32"/>
        </w:rPr>
        <w:t xml:space="preserve"> privilegi sul posto di lavoro</w:t>
      </w:r>
      <w:r w:rsidR="00A916E3">
        <w:rPr>
          <w:i/>
          <w:szCs w:val="32"/>
        </w:rPr>
        <w:t>,</w:t>
      </w:r>
      <w:r w:rsidR="0052648D">
        <w:rPr>
          <w:i/>
          <w:szCs w:val="32"/>
        </w:rPr>
        <w:t xml:space="preserve"> legat</w:t>
      </w:r>
      <w:r w:rsidR="00FB25C7">
        <w:rPr>
          <w:i/>
          <w:szCs w:val="32"/>
        </w:rPr>
        <w:t>i</w:t>
      </w:r>
      <w:r w:rsidR="0052648D">
        <w:rPr>
          <w:i/>
          <w:szCs w:val="32"/>
        </w:rPr>
        <w:t xml:space="preserve"> a patologie </w:t>
      </w:r>
      <w:r w:rsidR="00D44BCA">
        <w:rPr>
          <w:i/>
          <w:szCs w:val="32"/>
        </w:rPr>
        <w:t xml:space="preserve">specifiche </w:t>
      </w:r>
      <w:r w:rsidR="00A916E3">
        <w:rPr>
          <w:i/>
          <w:szCs w:val="32"/>
        </w:rPr>
        <w:t>alla</w:t>
      </w:r>
      <w:r w:rsidR="00D44BCA">
        <w:rPr>
          <w:i/>
          <w:szCs w:val="32"/>
        </w:rPr>
        <w:t xml:space="preserve"> mano</w:t>
      </w:r>
      <w:r w:rsidR="00EE5837" w:rsidRPr="00EE5837">
        <w:rPr>
          <w:i/>
          <w:szCs w:val="32"/>
        </w:rPr>
        <w:t xml:space="preserve">. </w:t>
      </w:r>
      <w:r w:rsidR="00D44BCA">
        <w:rPr>
          <w:i/>
          <w:szCs w:val="32"/>
        </w:rPr>
        <w:t>Naturalmente, u</w:t>
      </w:r>
      <w:r w:rsidR="00EE5837" w:rsidRPr="00EE5837">
        <w:rPr>
          <w:i/>
          <w:szCs w:val="32"/>
        </w:rPr>
        <w:t xml:space="preserve">n conto è che </w:t>
      </w:r>
      <w:r w:rsidR="00A916E3">
        <w:rPr>
          <w:i/>
          <w:szCs w:val="32"/>
        </w:rPr>
        <w:t>la</w:t>
      </w:r>
      <w:r w:rsidR="00D44BCA">
        <w:rPr>
          <w:i/>
          <w:szCs w:val="32"/>
        </w:rPr>
        <w:t xml:space="preserve"> richiesta</w:t>
      </w:r>
      <w:r w:rsidR="00EE5837" w:rsidRPr="00EE5837">
        <w:rPr>
          <w:i/>
          <w:szCs w:val="32"/>
        </w:rPr>
        <w:t xml:space="preserve"> </w:t>
      </w:r>
      <w:r w:rsidR="00A916E3">
        <w:rPr>
          <w:i/>
          <w:szCs w:val="32"/>
        </w:rPr>
        <w:t xml:space="preserve">arrivi </w:t>
      </w:r>
      <w:r w:rsidR="00D44BCA">
        <w:rPr>
          <w:i/>
          <w:szCs w:val="32"/>
        </w:rPr>
        <w:t>da</w:t>
      </w:r>
      <w:r w:rsidR="00EE5837" w:rsidRPr="00EE5837">
        <w:rPr>
          <w:i/>
          <w:szCs w:val="32"/>
        </w:rPr>
        <w:t xml:space="preserve"> </w:t>
      </w:r>
      <w:r w:rsidR="00BA3BC0">
        <w:rPr>
          <w:i/>
          <w:szCs w:val="32"/>
        </w:rPr>
        <w:t>chi</w:t>
      </w:r>
      <w:r w:rsidR="00EE5837" w:rsidRPr="00EE5837">
        <w:rPr>
          <w:i/>
          <w:szCs w:val="32"/>
        </w:rPr>
        <w:t xml:space="preserve"> </w:t>
      </w:r>
      <w:r w:rsidR="00FB25C7">
        <w:rPr>
          <w:i/>
          <w:szCs w:val="32"/>
        </w:rPr>
        <w:t>svolge lavori cosiddetti manuali</w:t>
      </w:r>
      <w:r w:rsidR="00EE5837" w:rsidRPr="00EE5837">
        <w:rPr>
          <w:i/>
          <w:szCs w:val="32"/>
        </w:rPr>
        <w:t>, un altro è che</w:t>
      </w:r>
      <w:r w:rsidR="00BA3BC0">
        <w:rPr>
          <w:i/>
          <w:szCs w:val="32"/>
        </w:rPr>
        <w:t xml:space="preserve"> a </w:t>
      </w:r>
      <w:r w:rsidR="005E5C7E">
        <w:rPr>
          <w:i/>
          <w:szCs w:val="32"/>
        </w:rPr>
        <w:t>pretenderla</w:t>
      </w:r>
      <w:r w:rsidR="00BA3BC0">
        <w:rPr>
          <w:i/>
          <w:szCs w:val="32"/>
        </w:rPr>
        <w:t xml:space="preserve"> sia</w:t>
      </w:r>
      <w:r w:rsidR="00EE5837" w:rsidRPr="00EE5837">
        <w:rPr>
          <w:i/>
          <w:szCs w:val="32"/>
        </w:rPr>
        <w:t xml:space="preserve"> </w:t>
      </w:r>
      <w:r w:rsidR="00BA3BC0">
        <w:rPr>
          <w:i/>
          <w:szCs w:val="32"/>
        </w:rPr>
        <w:t xml:space="preserve">un </w:t>
      </w:r>
      <w:r w:rsidR="005E5C7E">
        <w:rPr>
          <w:i/>
          <w:szCs w:val="32"/>
        </w:rPr>
        <w:t xml:space="preserve">impiegato o </w:t>
      </w:r>
      <w:r w:rsidR="002A14A1">
        <w:rPr>
          <w:i/>
          <w:szCs w:val="32"/>
        </w:rPr>
        <w:t>chiunque svolga</w:t>
      </w:r>
      <w:r w:rsidR="007B06B0">
        <w:rPr>
          <w:i/>
          <w:szCs w:val="32"/>
        </w:rPr>
        <w:t xml:space="preserve"> professioni a prestazione intellettuale</w:t>
      </w:r>
      <w:r w:rsidR="0052648D" w:rsidRPr="00464DA0">
        <w:rPr>
          <w:szCs w:val="32"/>
        </w:rPr>
        <w:t>»</w:t>
      </w:r>
      <w:r w:rsidR="00EE5837" w:rsidRPr="00464DA0">
        <w:rPr>
          <w:szCs w:val="32"/>
        </w:rPr>
        <w:t>.</w:t>
      </w:r>
    </w:p>
    <w:p w:rsidR="0052648D" w:rsidRDefault="0052648D" w:rsidP="00EE5837">
      <w:pPr>
        <w:spacing w:after="0"/>
        <w:jc w:val="both"/>
        <w:rPr>
          <w:i/>
          <w:szCs w:val="32"/>
        </w:rPr>
      </w:pPr>
    </w:p>
    <w:p w:rsidR="0052648D" w:rsidRDefault="0052648D" w:rsidP="0052648D">
      <w:pPr>
        <w:spacing w:after="0"/>
        <w:jc w:val="both"/>
        <w:rPr>
          <w:szCs w:val="32"/>
        </w:rPr>
      </w:pPr>
      <w:r w:rsidRPr="00A916E3">
        <w:rPr>
          <w:b/>
          <w:szCs w:val="32"/>
        </w:rPr>
        <w:t>La convinzione che la patologia sia correlata alla propria attività lavorativa</w:t>
      </w:r>
      <w:r>
        <w:rPr>
          <w:szCs w:val="32"/>
        </w:rPr>
        <w:t xml:space="preserve"> </w:t>
      </w:r>
      <w:r w:rsidRPr="00A916E3">
        <w:rPr>
          <w:b/>
          <w:szCs w:val="32"/>
        </w:rPr>
        <w:t>porta il paziente a non essere collaborativo con lo specialista</w:t>
      </w:r>
      <w:r w:rsidRPr="0052648D">
        <w:rPr>
          <w:szCs w:val="32"/>
        </w:rPr>
        <w:t xml:space="preserve">. In </w:t>
      </w:r>
      <w:r>
        <w:rPr>
          <w:szCs w:val="32"/>
        </w:rPr>
        <w:t>concreto</w:t>
      </w:r>
      <w:r w:rsidRPr="0052648D">
        <w:rPr>
          <w:szCs w:val="32"/>
        </w:rPr>
        <w:t xml:space="preserve">, se non </w:t>
      </w:r>
      <w:r w:rsidR="007B06B0">
        <w:rPr>
          <w:szCs w:val="32"/>
        </w:rPr>
        <w:t>c’è la</w:t>
      </w:r>
      <w:r>
        <w:rPr>
          <w:szCs w:val="32"/>
        </w:rPr>
        <w:t xml:space="preserve"> convin</w:t>
      </w:r>
      <w:r w:rsidR="007B06B0">
        <w:rPr>
          <w:szCs w:val="32"/>
        </w:rPr>
        <w:t>zione</w:t>
      </w:r>
      <w:r>
        <w:rPr>
          <w:szCs w:val="32"/>
        </w:rPr>
        <w:t xml:space="preserve"> di poter guarire, non </w:t>
      </w:r>
      <w:r w:rsidR="007B06B0">
        <w:rPr>
          <w:szCs w:val="32"/>
        </w:rPr>
        <w:t>può esserci neanche la</w:t>
      </w:r>
      <w:r w:rsidRPr="0052648D">
        <w:rPr>
          <w:szCs w:val="32"/>
        </w:rPr>
        <w:t xml:space="preserve"> motivazione </w:t>
      </w:r>
      <w:r>
        <w:rPr>
          <w:szCs w:val="32"/>
        </w:rPr>
        <w:t xml:space="preserve">necessaria </w:t>
      </w:r>
      <w:r w:rsidR="007B06B0">
        <w:rPr>
          <w:szCs w:val="32"/>
        </w:rPr>
        <w:t>ad</w:t>
      </w:r>
      <w:r>
        <w:rPr>
          <w:szCs w:val="32"/>
        </w:rPr>
        <w:t xml:space="preserve"> affrontare</w:t>
      </w:r>
      <w:r w:rsidR="00E121B7">
        <w:rPr>
          <w:szCs w:val="32"/>
        </w:rPr>
        <w:t>,</w:t>
      </w:r>
      <w:r>
        <w:rPr>
          <w:szCs w:val="32"/>
        </w:rPr>
        <w:t xml:space="preserve"> per esempio</w:t>
      </w:r>
      <w:r w:rsidR="00E121B7">
        <w:rPr>
          <w:szCs w:val="32"/>
        </w:rPr>
        <w:t>,</w:t>
      </w:r>
      <w:r>
        <w:rPr>
          <w:szCs w:val="32"/>
        </w:rPr>
        <w:t xml:space="preserve"> un periodo riabilitativo strutturato. </w:t>
      </w:r>
      <w:r w:rsidR="00D44BCA">
        <w:rPr>
          <w:szCs w:val="32"/>
        </w:rPr>
        <w:t>L’individuo s</w:t>
      </w:r>
      <w:r w:rsidRPr="0052648D">
        <w:rPr>
          <w:szCs w:val="32"/>
        </w:rPr>
        <w:t>i limit</w:t>
      </w:r>
      <w:r>
        <w:rPr>
          <w:szCs w:val="32"/>
        </w:rPr>
        <w:t>erà</w:t>
      </w:r>
      <w:r w:rsidRPr="0052648D">
        <w:rPr>
          <w:szCs w:val="32"/>
        </w:rPr>
        <w:t xml:space="preserve"> a </w:t>
      </w:r>
      <w:r>
        <w:rPr>
          <w:szCs w:val="32"/>
        </w:rPr>
        <w:t>indossare un</w:t>
      </w:r>
      <w:r w:rsidRPr="0052648D">
        <w:rPr>
          <w:szCs w:val="32"/>
        </w:rPr>
        <w:t xml:space="preserve"> tutore </w:t>
      </w:r>
      <w:r w:rsidR="007B06B0">
        <w:rPr>
          <w:szCs w:val="32"/>
        </w:rPr>
        <w:t>notturno</w:t>
      </w:r>
      <w:r w:rsidRPr="0052648D">
        <w:rPr>
          <w:szCs w:val="32"/>
        </w:rPr>
        <w:t xml:space="preserve"> e </w:t>
      </w:r>
      <w:r w:rsidR="00A916E3">
        <w:rPr>
          <w:szCs w:val="32"/>
        </w:rPr>
        <w:t>una volta tornato il</w:t>
      </w:r>
      <w:r w:rsidR="00E121B7">
        <w:rPr>
          <w:szCs w:val="32"/>
        </w:rPr>
        <w:t xml:space="preserve"> dolore darà la colpa al lavoro</w:t>
      </w:r>
      <w:r w:rsidR="007B06B0">
        <w:rPr>
          <w:szCs w:val="32"/>
        </w:rPr>
        <w:t xml:space="preserve">, </w:t>
      </w:r>
      <w:r w:rsidR="00E121B7">
        <w:rPr>
          <w:szCs w:val="32"/>
        </w:rPr>
        <w:t xml:space="preserve">senza cercare </w:t>
      </w:r>
      <w:r w:rsidR="00D44BCA">
        <w:rPr>
          <w:szCs w:val="32"/>
        </w:rPr>
        <w:t xml:space="preserve">una guarigione definitiva. </w:t>
      </w:r>
    </w:p>
    <w:p w:rsidR="00E121B7" w:rsidRPr="0052648D" w:rsidRDefault="00E121B7" w:rsidP="0052648D">
      <w:pPr>
        <w:spacing w:after="0"/>
        <w:jc w:val="both"/>
        <w:rPr>
          <w:szCs w:val="32"/>
        </w:rPr>
      </w:pPr>
    </w:p>
    <w:p w:rsidR="0052648D" w:rsidRDefault="00E121B7" w:rsidP="0052648D">
      <w:pPr>
        <w:spacing w:after="0"/>
        <w:jc w:val="both"/>
        <w:rPr>
          <w:szCs w:val="32"/>
        </w:rPr>
      </w:pPr>
      <w:r>
        <w:rPr>
          <w:szCs w:val="32"/>
        </w:rPr>
        <w:t>«</w:t>
      </w:r>
      <w:r w:rsidR="00D44BCA">
        <w:rPr>
          <w:i/>
          <w:szCs w:val="32"/>
        </w:rPr>
        <w:t>È fondamentale</w:t>
      </w:r>
      <w:r w:rsidR="0052648D" w:rsidRPr="00E121B7">
        <w:rPr>
          <w:i/>
          <w:szCs w:val="32"/>
        </w:rPr>
        <w:t xml:space="preserve"> stimolare chi è colpito da determinate patologie a informarsi correttamente su come correggerl</w:t>
      </w:r>
      <w:r w:rsidR="00D44BCA">
        <w:rPr>
          <w:i/>
          <w:szCs w:val="32"/>
        </w:rPr>
        <w:t xml:space="preserve">e, al di là </w:t>
      </w:r>
      <w:r w:rsidR="00D44BCA" w:rsidRPr="00E121B7">
        <w:rPr>
          <w:i/>
          <w:szCs w:val="32"/>
        </w:rPr>
        <w:t>d</w:t>
      </w:r>
      <w:r w:rsidR="00D44BCA">
        <w:rPr>
          <w:i/>
          <w:szCs w:val="32"/>
        </w:rPr>
        <w:t>e</w:t>
      </w:r>
      <w:r w:rsidR="00D44BCA" w:rsidRPr="00E121B7">
        <w:rPr>
          <w:i/>
          <w:szCs w:val="32"/>
        </w:rPr>
        <w:t>lla</w:t>
      </w:r>
      <w:r w:rsidR="0052648D" w:rsidRPr="00E121B7">
        <w:rPr>
          <w:i/>
          <w:szCs w:val="32"/>
        </w:rPr>
        <w:t xml:space="preserve"> propria attività quotidiana. </w:t>
      </w:r>
      <w:r w:rsidR="00D44BCA">
        <w:rPr>
          <w:i/>
          <w:szCs w:val="32"/>
        </w:rPr>
        <w:t>Se pensiamo, ad esempio, a</w:t>
      </w:r>
      <w:r w:rsidR="0052648D" w:rsidRPr="00E121B7">
        <w:rPr>
          <w:i/>
          <w:szCs w:val="32"/>
        </w:rPr>
        <w:t>lla mano del musicista, non è detto che il violinista</w:t>
      </w:r>
      <w:r w:rsidR="00D44BCA">
        <w:rPr>
          <w:i/>
          <w:szCs w:val="32"/>
        </w:rPr>
        <w:t xml:space="preserve"> in quanto tale debba essere colpito da patologie </w:t>
      </w:r>
      <w:r w:rsidR="0052648D" w:rsidRPr="00E121B7">
        <w:rPr>
          <w:i/>
          <w:szCs w:val="32"/>
        </w:rPr>
        <w:t>al polso o</w:t>
      </w:r>
      <w:r w:rsidR="00D44BCA">
        <w:rPr>
          <w:i/>
          <w:szCs w:val="32"/>
        </w:rPr>
        <w:t xml:space="preserve"> che</w:t>
      </w:r>
      <w:r w:rsidR="0052648D" w:rsidRPr="00E121B7">
        <w:rPr>
          <w:i/>
          <w:szCs w:val="32"/>
        </w:rPr>
        <w:t xml:space="preserve"> il chitarrista</w:t>
      </w:r>
      <w:r w:rsidR="00D44BCA">
        <w:rPr>
          <w:i/>
          <w:szCs w:val="32"/>
        </w:rPr>
        <w:t xml:space="preserve"> </w:t>
      </w:r>
      <w:r w:rsidR="001D21AD">
        <w:rPr>
          <w:i/>
          <w:szCs w:val="32"/>
        </w:rPr>
        <w:t>soffra di</w:t>
      </w:r>
      <w:r w:rsidR="0052648D" w:rsidRPr="00E121B7">
        <w:rPr>
          <w:i/>
          <w:szCs w:val="32"/>
        </w:rPr>
        <w:t xml:space="preserve"> </w:t>
      </w:r>
      <w:r w:rsidR="0052648D" w:rsidRPr="00E121B7">
        <w:rPr>
          <w:i/>
          <w:szCs w:val="32"/>
        </w:rPr>
        <w:lastRenderedPageBreak/>
        <w:t xml:space="preserve">rizoartrosi. Non </w:t>
      </w:r>
      <w:r w:rsidR="00D44BCA">
        <w:rPr>
          <w:i/>
          <w:szCs w:val="32"/>
        </w:rPr>
        <w:t>sono</w:t>
      </w:r>
      <w:r w:rsidR="0052648D" w:rsidRPr="00E121B7">
        <w:rPr>
          <w:i/>
          <w:szCs w:val="32"/>
        </w:rPr>
        <w:t xml:space="preserve"> il lavoro o lo sport che crea</w:t>
      </w:r>
      <w:r w:rsidR="00D44BCA">
        <w:rPr>
          <w:i/>
          <w:szCs w:val="32"/>
        </w:rPr>
        <w:t>no</w:t>
      </w:r>
      <w:r w:rsidR="0052648D" w:rsidRPr="00E121B7">
        <w:rPr>
          <w:i/>
          <w:szCs w:val="32"/>
        </w:rPr>
        <w:t xml:space="preserve"> il problema </w:t>
      </w:r>
      <w:r w:rsidR="00D44BCA">
        <w:rPr>
          <w:i/>
          <w:szCs w:val="32"/>
        </w:rPr>
        <w:t>ma la predisposizione e</w:t>
      </w:r>
      <w:r w:rsidR="0052648D" w:rsidRPr="00E121B7">
        <w:rPr>
          <w:i/>
          <w:szCs w:val="32"/>
        </w:rPr>
        <w:t xml:space="preserve"> una delle applicazioni della mano che </w:t>
      </w:r>
      <w:r w:rsidR="001D21AD">
        <w:rPr>
          <w:i/>
          <w:szCs w:val="32"/>
        </w:rPr>
        <w:t>il paziente</w:t>
      </w:r>
      <w:r w:rsidR="0052648D" w:rsidRPr="00E121B7">
        <w:rPr>
          <w:i/>
          <w:szCs w:val="32"/>
        </w:rPr>
        <w:t xml:space="preserve"> compie quotidianamente in modo errato. È chiaro che</w:t>
      </w:r>
      <w:r w:rsidR="001D21AD">
        <w:rPr>
          <w:i/>
          <w:szCs w:val="32"/>
        </w:rPr>
        <w:t>,</w:t>
      </w:r>
      <w:r w:rsidR="0052648D" w:rsidRPr="00E121B7">
        <w:rPr>
          <w:i/>
          <w:szCs w:val="32"/>
        </w:rPr>
        <w:t xml:space="preserve"> se passa la maggior parte della giornata a </w:t>
      </w:r>
      <w:r w:rsidR="001D21AD">
        <w:rPr>
          <w:i/>
          <w:szCs w:val="32"/>
        </w:rPr>
        <w:t>ripetere</w:t>
      </w:r>
      <w:r w:rsidR="0052648D" w:rsidRPr="00E121B7">
        <w:rPr>
          <w:i/>
          <w:szCs w:val="32"/>
        </w:rPr>
        <w:t xml:space="preserve"> lo stesso gesto</w:t>
      </w:r>
      <w:r w:rsidR="001D21AD">
        <w:rPr>
          <w:i/>
          <w:szCs w:val="32"/>
        </w:rPr>
        <w:t xml:space="preserve">, </w:t>
      </w:r>
      <w:r w:rsidR="0052648D" w:rsidRPr="00E121B7">
        <w:rPr>
          <w:i/>
          <w:szCs w:val="32"/>
        </w:rPr>
        <w:t>peggiorerà la situazione</w:t>
      </w:r>
      <w:r w:rsidR="002A14A1">
        <w:rPr>
          <w:i/>
          <w:szCs w:val="32"/>
        </w:rPr>
        <w:t xml:space="preserve"> già patologica</w:t>
      </w:r>
      <w:r w:rsidR="0052648D" w:rsidRPr="00E121B7">
        <w:rPr>
          <w:i/>
          <w:szCs w:val="32"/>
        </w:rPr>
        <w:t>. Purtroppo</w:t>
      </w:r>
      <w:r w:rsidR="00D44BCA">
        <w:rPr>
          <w:i/>
          <w:szCs w:val="32"/>
        </w:rPr>
        <w:t>,</w:t>
      </w:r>
      <w:r w:rsidR="0052648D" w:rsidRPr="00E121B7">
        <w:rPr>
          <w:i/>
          <w:szCs w:val="32"/>
        </w:rPr>
        <w:t xml:space="preserve"> la quasi totalità </w:t>
      </w:r>
      <w:r w:rsidR="001D21AD">
        <w:rPr>
          <w:i/>
          <w:szCs w:val="32"/>
        </w:rPr>
        <w:t>delle professioni</w:t>
      </w:r>
      <w:r w:rsidR="0052648D" w:rsidRPr="00E121B7">
        <w:rPr>
          <w:i/>
          <w:szCs w:val="32"/>
        </w:rPr>
        <w:t xml:space="preserve"> </w:t>
      </w:r>
      <w:r w:rsidR="00082EAA">
        <w:rPr>
          <w:i/>
          <w:szCs w:val="32"/>
        </w:rPr>
        <w:t>prevede</w:t>
      </w:r>
      <w:r w:rsidR="0052648D" w:rsidRPr="00E121B7">
        <w:rPr>
          <w:i/>
          <w:szCs w:val="32"/>
        </w:rPr>
        <w:t xml:space="preserve"> l’utilizzo del pollice o della mano. Se </w:t>
      </w:r>
      <w:r w:rsidR="007B06B0">
        <w:rPr>
          <w:i/>
          <w:szCs w:val="32"/>
        </w:rPr>
        <w:t>la</w:t>
      </w:r>
      <w:r w:rsidR="0052648D" w:rsidRPr="00E121B7">
        <w:rPr>
          <w:i/>
          <w:szCs w:val="32"/>
        </w:rPr>
        <w:t xml:space="preserve"> colpa</w:t>
      </w:r>
      <w:r w:rsidR="007B06B0">
        <w:rPr>
          <w:i/>
          <w:szCs w:val="32"/>
        </w:rPr>
        <w:t xml:space="preserve"> fosse da imputare</w:t>
      </w:r>
      <w:r w:rsidR="0052648D" w:rsidRPr="00E121B7">
        <w:rPr>
          <w:i/>
          <w:szCs w:val="32"/>
        </w:rPr>
        <w:t xml:space="preserve"> </w:t>
      </w:r>
      <w:r w:rsidR="007B06B0">
        <w:rPr>
          <w:i/>
          <w:szCs w:val="32"/>
        </w:rPr>
        <w:t>a</w:t>
      </w:r>
      <w:r w:rsidR="0052648D" w:rsidRPr="00E121B7">
        <w:rPr>
          <w:i/>
          <w:szCs w:val="32"/>
        </w:rPr>
        <w:t xml:space="preserve">l lavoro, </w:t>
      </w:r>
      <w:r w:rsidR="007B06B0">
        <w:rPr>
          <w:i/>
          <w:szCs w:val="32"/>
        </w:rPr>
        <w:t>quindi, molti pazienti non potrebbero</w:t>
      </w:r>
      <w:r w:rsidR="0052648D" w:rsidRPr="00E121B7">
        <w:rPr>
          <w:i/>
          <w:szCs w:val="32"/>
        </w:rPr>
        <w:t xml:space="preserve"> più svolgere alcuna </w:t>
      </w:r>
      <w:r w:rsidR="001D21AD">
        <w:rPr>
          <w:i/>
          <w:szCs w:val="32"/>
        </w:rPr>
        <w:t>attività</w:t>
      </w:r>
      <w:r w:rsidR="0052648D" w:rsidRPr="00E121B7">
        <w:rPr>
          <w:i/>
          <w:szCs w:val="32"/>
        </w:rPr>
        <w:t>. Per fortuna non è così</w:t>
      </w:r>
      <w:r w:rsidRPr="00464DA0">
        <w:rPr>
          <w:szCs w:val="32"/>
        </w:rPr>
        <w:t>»</w:t>
      </w:r>
      <w:r w:rsidR="007B06B0">
        <w:rPr>
          <w:szCs w:val="32"/>
        </w:rPr>
        <w:t xml:space="preserve"> - conclude </w:t>
      </w:r>
      <w:r w:rsidR="00405DF5">
        <w:rPr>
          <w:szCs w:val="32"/>
        </w:rPr>
        <w:t>il chirurgo della mano.</w:t>
      </w:r>
    </w:p>
    <w:p w:rsidR="00C148F6" w:rsidRDefault="00C148F6" w:rsidP="0052648D">
      <w:pPr>
        <w:spacing w:after="0"/>
        <w:jc w:val="both"/>
        <w:rPr>
          <w:i/>
          <w:szCs w:val="32"/>
        </w:rPr>
      </w:pPr>
    </w:p>
    <w:p w:rsidR="00C148F6" w:rsidRDefault="00C148F6" w:rsidP="0052648D">
      <w:pPr>
        <w:spacing w:after="0"/>
        <w:jc w:val="both"/>
        <w:rPr>
          <w:i/>
          <w:szCs w:val="32"/>
        </w:rPr>
      </w:pPr>
    </w:p>
    <w:p w:rsidR="00C148F6" w:rsidRPr="00C148F6" w:rsidRDefault="00C148F6" w:rsidP="00C148F6">
      <w:pPr>
        <w:spacing w:after="0"/>
        <w:rPr>
          <w:rFonts w:eastAsia="Calibri" w:cs="Times New Roman"/>
          <w:b/>
          <w:bCs/>
          <w:sz w:val="20"/>
          <w:szCs w:val="20"/>
        </w:rPr>
      </w:pPr>
      <w:r w:rsidRPr="00C148F6">
        <w:rPr>
          <w:rFonts w:eastAsia="Calibri" w:cs="Times New Roman"/>
          <w:b/>
          <w:bCs/>
          <w:sz w:val="20"/>
          <w:szCs w:val="20"/>
        </w:rPr>
        <w:t>Ufficio Stampa:</w:t>
      </w:r>
    </w:p>
    <w:p w:rsidR="00C148F6" w:rsidRPr="00C148F6" w:rsidRDefault="00C148F6" w:rsidP="00C148F6">
      <w:pPr>
        <w:autoSpaceDE w:val="0"/>
        <w:autoSpaceDN w:val="0"/>
        <w:adjustRightInd w:val="0"/>
        <w:spacing w:after="0"/>
        <w:jc w:val="both"/>
        <w:rPr>
          <w:rFonts w:eastAsia="Calibri" w:cs="Arial"/>
          <w:b/>
          <w:sz w:val="20"/>
          <w:szCs w:val="20"/>
        </w:rPr>
      </w:pPr>
    </w:p>
    <w:p w:rsidR="00C148F6" w:rsidRPr="00C148F6" w:rsidRDefault="00C148F6" w:rsidP="00C148F6">
      <w:p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</w:rPr>
      </w:pPr>
      <w:r w:rsidRPr="00C148F6">
        <w:rPr>
          <w:rFonts w:eastAsia="Calibri" w:cs="Arial"/>
          <w:b/>
          <w:sz w:val="20"/>
          <w:szCs w:val="20"/>
        </w:rPr>
        <w:t>Value Relations Srl -  </w:t>
      </w:r>
      <w:r w:rsidRPr="00C148F6">
        <w:rPr>
          <w:rFonts w:eastAsia="Calibri" w:cs="Arial"/>
          <w:sz w:val="20"/>
          <w:szCs w:val="20"/>
        </w:rPr>
        <w:t>Tel. 02.20424943</w:t>
      </w:r>
    </w:p>
    <w:p w:rsidR="00C148F6" w:rsidRPr="00C148F6" w:rsidRDefault="00C148F6" w:rsidP="00C148F6">
      <w:p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</w:rPr>
      </w:pPr>
      <w:r w:rsidRPr="00C148F6">
        <w:rPr>
          <w:rFonts w:eastAsia="Calibri" w:cs="Arial"/>
          <w:sz w:val="20"/>
          <w:szCs w:val="20"/>
        </w:rPr>
        <w:t xml:space="preserve">Alessio Pappagallo - </w:t>
      </w:r>
      <w:hyperlink r:id="rId6" w:history="1">
        <w:r w:rsidRPr="00C148F6">
          <w:rPr>
            <w:rFonts w:eastAsia="Calibri" w:cs="Arial"/>
            <w:color w:val="0000FF"/>
            <w:sz w:val="20"/>
            <w:szCs w:val="20"/>
            <w:u w:val="single"/>
          </w:rPr>
          <w:t>a.pappagallo@vrelations.it</w:t>
        </w:r>
      </w:hyperlink>
      <w:r w:rsidRPr="00C148F6">
        <w:rPr>
          <w:rFonts w:eastAsia="Calibri" w:cs="Arial"/>
          <w:sz w:val="20"/>
          <w:szCs w:val="20"/>
        </w:rPr>
        <w:t xml:space="preserve"> - 339 5897483</w:t>
      </w:r>
      <w:r>
        <w:rPr>
          <w:rFonts w:eastAsia="Calibri" w:cs="Arial"/>
          <w:sz w:val="20"/>
          <w:szCs w:val="20"/>
        </w:rPr>
        <w:t xml:space="preserve"> </w:t>
      </w:r>
      <w:bookmarkStart w:id="0" w:name="_GoBack"/>
      <w:bookmarkEnd w:id="0"/>
    </w:p>
    <w:p w:rsidR="00C148F6" w:rsidRPr="00C148F6" w:rsidRDefault="00C148F6" w:rsidP="0052648D">
      <w:pPr>
        <w:spacing w:after="0"/>
        <w:jc w:val="both"/>
        <w:rPr>
          <w:szCs w:val="32"/>
        </w:rPr>
      </w:pPr>
    </w:p>
    <w:p w:rsidR="00E121B7" w:rsidRPr="0052648D" w:rsidRDefault="00E121B7" w:rsidP="0052648D">
      <w:pPr>
        <w:spacing w:after="0"/>
        <w:jc w:val="both"/>
        <w:rPr>
          <w:szCs w:val="32"/>
        </w:rPr>
      </w:pPr>
    </w:p>
    <w:sectPr w:rsidR="00E121B7" w:rsidRPr="005264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7B" w:rsidRDefault="0009497B" w:rsidP="00833A16">
      <w:pPr>
        <w:spacing w:after="0" w:line="240" w:lineRule="auto"/>
      </w:pPr>
      <w:r>
        <w:separator/>
      </w:r>
    </w:p>
  </w:endnote>
  <w:endnote w:type="continuationSeparator" w:id="0">
    <w:p w:rsidR="0009497B" w:rsidRDefault="0009497B" w:rsidP="0083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7B" w:rsidRDefault="0009497B" w:rsidP="00833A16">
      <w:pPr>
        <w:spacing w:after="0" w:line="240" w:lineRule="auto"/>
      </w:pPr>
      <w:r>
        <w:separator/>
      </w:r>
    </w:p>
  </w:footnote>
  <w:footnote w:type="continuationSeparator" w:id="0">
    <w:p w:rsidR="0009497B" w:rsidRDefault="0009497B" w:rsidP="0083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16" w:rsidRDefault="00833A16">
    <w:pPr>
      <w:pStyle w:val="Intestazione"/>
    </w:pPr>
    <w:r w:rsidRPr="00833A16">
      <w:rPr>
        <w:noProof/>
      </w:rPr>
      <w:drawing>
        <wp:inline distT="0" distB="0" distL="0" distR="0" wp14:anchorId="78C0F1D3" wp14:editId="1D0A2A6F">
          <wp:extent cx="6120130" cy="853994"/>
          <wp:effectExtent l="0" t="0" r="0" b="3810"/>
          <wp:docPr id="4" name="Immagine 4" descr="C:\Users\Alessio\Desktop\logo m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ssio\Desktop\logo m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A16" w:rsidRDefault="00833A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zMDAytzA2MTM2NDFX0lEKTi0uzszPAykwrAUACzndPiwAAAA="/>
  </w:docVars>
  <w:rsids>
    <w:rsidRoot w:val="00EE5837"/>
    <w:rsid w:val="00025A6A"/>
    <w:rsid w:val="00082EAA"/>
    <w:rsid w:val="0009497B"/>
    <w:rsid w:val="001A3DD2"/>
    <w:rsid w:val="001D21AD"/>
    <w:rsid w:val="00203793"/>
    <w:rsid w:val="00224639"/>
    <w:rsid w:val="00290692"/>
    <w:rsid w:val="002A14A1"/>
    <w:rsid w:val="002B726D"/>
    <w:rsid w:val="002E00C1"/>
    <w:rsid w:val="003F67FD"/>
    <w:rsid w:val="00405DF5"/>
    <w:rsid w:val="00417925"/>
    <w:rsid w:val="004258E7"/>
    <w:rsid w:val="00464DA0"/>
    <w:rsid w:val="00482CED"/>
    <w:rsid w:val="00486487"/>
    <w:rsid w:val="0052648D"/>
    <w:rsid w:val="005E5C7E"/>
    <w:rsid w:val="0076744F"/>
    <w:rsid w:val="007B06B0"/>
    <w:rsid w:val="007F67E0"/>
    <w:rsid w:val="00833A16"/>
    <w:rsid w:val="00955674"/>
    <w:rsid w:val="009D5ED7"/>
    <w:rsid w:val="00A916E3"/>
    <w:rsid w:val="00B9259B"/>
    <w:rsid w:val="00BA3BC0"/>
    <w:rsid w:val="00BF74A1"/>
    <w:rsid w:val="00C06223"/>
    <w:rsid w:val="00C148F6"/>
    <w:rsid w:val="00CB3751"/>
    <w:rsid w:val="00D07ED3"/>
    <w:rsid w:val="00D44BCA"/>
    <w:rsid w:val="00DC3BEF"/>
    <w:rsid w:val="00E0673D"/>
    <w:rsid w:val="00E121B7"/>
    <w:rsid w:val="00EE5837"/>
    <w:rsid w:val="00EF6D1E"/>
    <w:rsid w:val="00F8249F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7E07FB"/>
  <w15:chartTrackingRefBased/>
  <w15:docId w15:val="{C0D7D3EF-380B-49CE-BAEE-07975721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3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A16"/>
  </w:style>
  <w:style w:type="paragraph" w:styleId="Pidipagina">
    <w:name w:val="footer"/>
    <w:basedOn w:val="Normale"/>
    <w:link w:val="PidipaginaCarattere"/>
    <w:uiPriority w:val="99"/>
    <w:unhideWhenUsed/>
    <w:rsid w:val="00833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pappagallo@vrelation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12</cp:revision>
  <dcterms:created xsi:type="dcterms:W3CDTF">2018-01-17T16:47:00Z</dcterms:created>
  <dcterms:modified xsi:type="dcterms:W3CDTF">2018-01-24T10:17:00Z</dcterms:modified>
</cp:coreProperties>
</file>