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62AF8" w:rsidRDefault="00A95755" w:rsidP="00A95755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F5AEED" wp14:editId="4244A9E4">
                <wp:simplePos x="0" y="0"/>
                <wp:positionH relativeFrom="column">
                  <wp:posOffset>4699635</wp:posOffset>
                </wp:positionH>
                <wp:positionV relativeFrom="paragraph">
                  <wp:posOffset>-1905</wp:posOffset>
                </wp:positionV>
                <wp:extent cx="1238250" cy="1226185"/>
                <wp:effectExtent l="0" t="0" r="0" b="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226185"/>
                          <a:chOff x="0" y="0"/>
                          <a:chExt cx="1238250" cy="1226185"/>
                        </a:xfrm>
                      </wpg:grpSpPr>
                      <wps:wsp>
                        <wps:cNvPr id="5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38250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755" w:rsidRPr="001F2F43" w:rsidRDefault="00A95755" w:rsidP="00A95755">
                              <w:pPr>
                                <w:spacing w:after="0" w:line="240" w:lineRule="auto"/>
                                <w:ind w:left="-284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8000"/>
                                  <w:sz w:val="24"/>
                                </w:rPr>
                              </w:pPr>
                              <w:r w:rsidRPr="001F2F43">
                                <w:rPr>
                                  <w:rFonts w:ascii="Tahoma" w:hAnsi="Tahoma" w:cs="Tahoma"/>
                                  <w:b/>
                                  <w:color w:val="008000"/>
                                  <w:sz w:val="24"/>
                                </w:rPr>
                                <w:t>FEDERFARMA MANTOVA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438150"/>
                            <a:ext cx="80010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F5AEED" id="Gruppo 4" o:spid="_x0000_s1026" style="position:absolute;margin-left:370.05pt;margin-top:-.15pt;width:97.5pt;height:96.55pt;z-index:251659264" coordsize="12382,1226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9uCvAwAAnAgAAA4AAABkcnMvZTJvRG9jLnhtbKSW6Y7bNhDHvwfI&#10;OxD67tVh+RJWDjbeAwuk7aJpH4CmKIkIRTIkbXlb9N07Q8n2xhsglwHLPEczP8786et3h06SPbdO&#10;aFVG6VUSEa6YroRqyujvv+4ny4g4T1VFpVa8jJ65i96t37657k3BM91qWXFLwIhyRW/KqPXeFHHs&#10;WMs76q604Qoma2076qFrm7iytAfrnYyzJJnHvbaVsZpx52D0dpiM1sF+XXPm/6hrxz2RZQS++fC0&#10;4bnFZ7y+pkVjqWkFG92gP+FFR4WCl55M3VJPyc6KV6Y6wax2uvZXTHexrmvBeIgBokmTi2gerN6Z&#10;EEtT9I05YQK0F5x+2iz7ff9kiajKKI+Ioh0c0YPdGaNJjmx60xSw5MGaj+bJjgPN0MNwD7Xt8BcC&#10;IYdA9flElR88YTCYZtNlNgP4DObSLJuny9nAnbVwOK/2sfbuGzvj44tj9O/kTm8gh9wZk/s1TB9b&#10;anig75DBiGl2xLShjktJSSWI585rkg3AwmKkRfzhvcb4Q2I480GzT44ovWmpaviNtbpvOa3AyxR3&#10;QiynrQjeFQ6NbPvfdAWnQndeB0M/jDyfL1arQPzEjRbGOv/AdUewUUYWCiVYp/sPzqM35yV4vk5L&#10;Ud0LKUPHNtuNtGRPoajuwycEcLFMKtKX0WqWzYJlpXE/mKZFJzwUvRRdGS0T/AzpgDTuVBWWeCrk&#10;0AZPpBrxIJGBjT9sD7AQMW119QygrB6KG8QIGq22/0Skh8IuI/d5Ry2PiHxUAHuV5jkqQejks0UG&#10;HftyZvtyhioGpsrIR2RobnxQj8DB3MCh3IvA6+zJ6Ctk4vraCFbAd6xcaL1KyW8rHOzyO/R/UMnu&#10;u2x01H7amQmIjKFebIUU/jkIJpwFOqX2T4IhTOycs3t+zO7HrqONUJzM8WyOi4YtkBqCXWSzM5BB&#10;x0z+cnmM3S/et5XCHJMJ22NkAPZC1r4CZ5DMW812HVd+uAMslxCkVq4VxsFpFrzb8gqy+rEaig+k&#10;CNIazwxFKejyv9nyJklW2fvJZpZsJnmyuJvcrPLFZJHcLfIkX6abdPMfZm6aFzvHIV4qb40YfYXR&#10;V95+VYTH62qQ93BNDHUTch5yGxwK1XZ0EYYQScgvy/4EqqEenLfcsxaHayijcRwWnyYC5jNZhP5d&#10;ApJOp1NUZxDnfLpMoRleiKBQvaFAUyjQIN6L5TKZ/qKSvJABLGtanAaOhX70HLBgE76hosIVGFCN&#10;1zXesS/7YdX5T8X6fwA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DBBQABgAIAAAAIQAJ41m14AAAAAkB&#10;AAAPAAAAZHJzL2Rvd25yZXYueG1sTI9BT8JAEIXvJv6HzZh4g22pKJRuCSHqiZgIJobb0h3ahu5s&#10;013a8u8dT3p8eV/efJOtR9uIHjtfO1IQTyMQSIUzNZUKvg5vkwUIHzQZ3ThCBTf0sM7v7zKdGjfQ&#10;J/b7UAoeIZ9qBVUIbSqlLyq02k9di8Td2XVWB45dKU2nBx63jZxF0bO0uia+UOkWtxUWl/3VKngf&#10;9LBJ4td+dzlvb8fD/ON7F6NSjw/jZgUi4Bj+YPjVZ3XI2enkrmS8aBS8PEUxowomCQjul8mc84nB&#10;5WwBMs/k/w/yHwAAAP//AwBQSwMEFAAGAAgAAAAhAOFQ3K59AQAAVgcAABQAAABkcnMvbWVkaWEv&#10;aW1hZ2UxLndtZuxVPU8CQRB9e5ygkXDGD0pylVpoRWNlTKi1MEZro5hQ4JlDQ3s/wcLKyr+BhV6D&#10;FbT6N+wtcN4sGMC7S6Sx0HeZvZ19+2Znppm3/ss9FI/oYMtwt3tssADkHnKAg2KOZ6ti63kPFQwE&#10;rvonQXhewn7jLAxawcW1T39OzhcdKrgrOh2JuyK7Dz2bgKkFN2GjHvoH9ba4rti2sX/HGKyp6nVg&#10;L99qZu4elo8azXqLGv8waJ5efikNmGgFBVnLLt8llmDzLmve0JV4Biu22oJxtcqa56MnfhU7qu3g&#10;Sf+bYjypMmlVAHdSXr8EdEv2DRoRidmUI/3o8eM2oitLJBbHsV5kTlyY3Ci3RLwPH/gO4dpEsafw&#10;xkUJnA2UzGnmXgpHYUpMkmnvZeqy3svgsmrI4mzDvB9zowJTuEFqDRo3nWPQWTjlf5mz/RpiihtH&#10;/M/Nzk00earXCbj641xSu4Y9mxF2PhjMw86RvIayU2DDWJ7TajS9dFjiEwAA//8DAFBLAQItABQA&#10;BgAIAAAAIQC/V5zlDAEAABUCAAATAAAAAAAAAAAAAAAAAAAAAABbQ29udGVudF9UeXBlc10ueG1s&#10;UEsBAi0AFAAGAAgAAAAhADj9If/WAAAAlAEAAAsAAAAAAAAAAAAAAAAAPQEAAF9yZWxzLy5yZWxz&#10;UEsBAi0AFAAGAAgAAAAhAEyr9uCvAwAAnAgAAA4AAAAAAAAAAAAAAAAAPAIAAGRycy9lMm9Eb2Mu&#10;eG1sUEsBAi0AFAAGAAgAAAAhAE+hrsW6AAAAIQEAABkAAAAAAAAAAAAAAAAAFwYAAGRycy9fcmVs&#10;cy9lMm9Eb2MueG1sLnJlbHNQSwECLQAUAAYACAAAACEACeNZteAAAAAJAQAADwAAAAAAAAAAAAAA&#10;AAAIBwAAZHJzL2Rvd25yZXYueG1sUEsBAi0AFAAGAAgAAAAhAOFQ3K59AQAAVgcAABQAAAAAAAAA&#10;AAAAAAAAFQgAAGRycy9tZWRpYS9pbWFnZTEud21mUEsFBgAAAAAGAAYAfAEAAMQ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12382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:rsidR="00A95755" w:rsidRPr="001F2F43" w:rsidRDefault="00A95755" w:rsidP="00A95755">
                        <w:pPr>
                          <w:spacing w:after="0" w:line="240" w:lineRule="auto"/>
                          <w:ind w:left="-284"/>
                          <w:jc w:val="center"/>
                          <w:rPr>
                            <w:rFonts w:ascii="Tahoma" w:hAnsi="Tahoma" w:cs="Tahoma"/>
                            <w:b/>
                            <w:color w:val="008000"/>
                            <w:sz w:val="24"/>
                          </w:rPr>
                        </w:pPr>
                        <w:r w:rsidRPr="001F2F43">
                          <w:rPr>
                            <w:rFonts w:ascii="Tahoma" w:hAnsi="Tahoma" w:cs="Tahoma"/>
                            <w:b/>
                            <w:color w:val="008000"/>
                            <w:sz w:val="24"/>
                          </w:rPr>
                          <w:t>FEDERFARMA MANTOVA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8" type="#_x0000_t75" style="position:absolute;left:1333;top:4381;width:8001;height:7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OzwgAAANoAAAAPAAAAZHJzL2Rvd25yZXYueG1sRI9Bi8Iw&#10;FITvgv8hvAUvZU1VkKU2ShUU8ba6l709mmdTtnkpTdTqrzfCgsdhZr5h8lVvG3GlzteOFUzGKQji&#10;0umaKwU/p+3nFwgfkDU2jknBnTyslsNBjpl2N/6m6zFUIkLYZ6jAhNBmUvrSkEU/di1x9M6usxii&#10;7CqpO7xFuG3kNE3n0mLNccFgSxtD5d/xYhXQr0lmh8T0u+KwLmb+fpk81olSo4++WIAI1Id3+L+9&#10;1wrm8LoSb4BcPgEAAP//AwBQSwECLQAUAAYACAAAACEA2+H2y+4AAACFAQAAEwAAAAAAAAAAAAAA&#10;AAAAAAAAW0NvbnRlbnRfVHlwZXNdLnhtbFBLAQItABQABgAIAAAAIQBa9CxbvwAAABUBAAALAAAA&#10;AAAAAAAAAAAAAB8BAABfcmVscy8ucmVsc1BLAQItABQABgAIAAAAIQDyrmOz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6EF5DDE6" wp14:editId="694EAED9">
            <wp:extent cx="1238250" cy="1227798"/>
            <wp:effectExtent l="0" t="0" r="0" b="0"/>
            <wp:docPr id="1" name="Immagine 1" descr="Logo_FederFarmaCR_AltaRi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ederFarmaCR_AltaRis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87" cy="124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5" w:rsidRDefault="00B67875" w:rsidP="00B67875">
      <w:pPr>
        <w:jc w:val="center"/>
        <w:rPr>
          <w:rFonts w:ascii="Arial" w:hAnsi="Arial" w:cs="Arial"/>
          <w:noProof/>
          <w:sz w:val="24"/>
          <w:szCs w:val="24"/>
          <w:lang w:eastAsia="it-IT"/>
        </w:rPr>
      </w:pPr>
    </w:p>
    <w:p w:rsidR="00941EEF" w:rsidRDefault="00941EEF" w:rsidP="00B67875">
      <w:pPr>
        <w:jc w:val="center"/>
        <w:rPr>
          <w:rFonts w:ascii="Arial" w:hAnsi="Arial" w:cs="Arial"/>
          <w:noProof/>
          <w:sz w:val="24"/>
          <w:szCs w:val="24"/>
          <w:lang w:eastAsia="it-IT"/>
        </w:rPr>
      </w:pPr>
    </w:p>
    <w:p w:rsidR="00B67875" w:rsidRPr="00941EEF" w:rsidRDefault="00B67875" w:rsidP="00B67875">
      <w:pPr>
        <w:jc w:val="center"/>
        <w:rPr>
          <w:rFonts w:ascii="Arial" w:hAnsi="Arial" w:cs="Arial"/>
          <w:i/>
          <w:noProof/>
          <w:sz w:val="28"/>
          <w:szCs w:val="24"/>
          <w:lang w:eastAsia="it-IT"/>
        </w:rPr>
      </w:pPr>
      <w:r w:rsidRPr="00941EEF">
        <w:rPr>
          <w:rFonts w:ascii="Arial" w:hAnsi="Arial" w:cs="Arial"/>
          <w:i/>
          <w:noProof/>
          <w:sz w:val="28"/>
          <w:szCs w:val="24"/>
          <w:lang w:eastAsia="it-IT"/>
        </w:rPr>
        <w:t>Comunicato stampa</w:t>
      </w:r>
    </w:p>
    <w:p w:rsidR="00941EEF" w:rsidRDefault="00941EEF" w:rsidP="00B67875">
      <w:pPr>
        <w:jc w:val="center"/>
      </w:pPr>
    </w:p>
    <w:p w:rsidR="00B67875" w:rsidRDefault="00982DE4" w:rsidP="00B6787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PREVENZIONE IN LOMBARDIA: SCREENING DEI TUMORI DEL COLON-RETTO PIÙ EFFICACE GRAZIE AL SUPPORTO DELLE FARMACIE</w:t>
      </w:r>
    </w:p>
    <w:p w:rsidR="00B67875" w:rsidRDefault="00B67875" w:rsidP="00B67875">
      <w:pPr>
        <w:jc w:val="both"/>
        <w:rPr>
          <w:rFonts w:ascii="Arial" w:hAnsi="Arial" w:cs="Arial"/>
          <w:sz w:val="24"/>
          <w:szCs w:val="24"/>
        </w:rPr>
      </w:pPr>
    </w:p>
    <w:p w:rsidR="00626C9F" w:rsidRDefault="00B67875" w:rsidP="00464282">
      <w:pPr>
        <w:jc w:val="both"/>
        <w:rPr>
          <w:rFonts w:ascii="Arial" w:hAnsi="Arial" w:cs="Arial"/>
          <w:sz w:val="24"/>
          <w:szCs w:val="24"/>
        </w:rPr>
      </w:pPr>
      <w:r w:rsidRPr="00464282">
        <w:rPr>
          <w:rFonts w:ascii="Arial" w:hAnsi="Arial" w:cs="Arial"/>
          <w:i/>
          <w:sz w:val="24"/>
          <w:szCs w:val="24"/>
        </w:rPr>
        <w:t>(Milano, 6 novembre 2017)</w:t>
      </w:r>
      <w:r>
        <w:rPr>
          <w:rFonts w:ascii="Arial" w:hAnsi="Arial" w:cs="Arial"/>
          <w:sz w:val="24"/>
          <w:szCs w:val="24"/>
        </w:rPr>
        <w:t xml:space="preserve"> – </w:t>
      </w:r>
      <w:r w:rsidR="00464282" w:rsidRPr="00982DE4">
        <w:rPr>
          <w:rFonts w:ascii="Arial" w:hAnsi="Arial" w:cs="Arial"/>
          <w:b/>
          <w:sz w:val="24"/>
          <w:szCs w:val="24"/>
        </w:rPr>
        <w:t>Lo screening dei tumori del colon-retto in Lombardia è efficace e semplice anche grazie al supporto delle farmacie, che immancabilmente offrono alle A</w:t>
      </w:r>
      <w:r w:rsidR="00A95755">
        <w:rPr>
          <w:rFonts w:ascii="Arial" w:hAnsi="Arial" w:cs="Arial"/>
          <w:b/>
          <w:sz w:val="24"/>
          <w:szCs w:val="24"/>
        </w:rPr>
        <w:t>TS</w:t>
      </w:r>
      <w:r w:rsidR="00464282" w:rsidRPr="00982DE4">
        <w:rPr>
          <w:rFonts w:ascii="Arial" w:hAnsi="Arial" w:cs="Arial"/>
          <w:b/>
          <w:sz w:val="24"/>
          <w:szCs w:val="24"/>
        </w:rPr>
        <w:t xml:space="preserve"> la propria collaborazione per la ricerca precoce di questi tumori particolarmente diffusi</w:t>
      </w:r>
      <w:r w:rsidR="00626C9F" w:rsidRPr="00982DE4">
        <w:rPr>
          <w:rFonts w:ascii="Arial" w:hAnsi="Arial" w:cs="Arial"/>
          <w:b/>
          <w:sz w:val="24"/>
          <w:szCs w:val="24"/>
        </w:rPr>
        <w:t>,</w:t>
      </w:r>
      <w:r w:rsidR="00464282" w:rsidRPr="00982DE4">
        <w:rPr>
          <w:rFonts w:ascii="Arial" w:hAnsi="Arial" w:cs="Arial"/>
          <w:b/>
          <w:sz w:val="24"/>
          <w:szCs w:val="24"/>
        </w:rPr>
        <w:t xml:space="preserve"> soprattutto dopo i 50 anni</w:t>
      </w:r>
      <w:r w:rsidR="00464282">
        <w:rPr>
          <w:rFonts w:ascii="Arial" w:hAnsi="Arial" w:cs="Arial"/>
          <w:sz w:val="24"/>
          <w:szCs w:val="24"/>
        </w:rPr>
        <w:t>. I tumori del colon-retto</w:t>
      </w:r>
      <w:r w:rsidR="00626C9F">
        <w:rPr>
          <w:rFonts w:ascii="Arial" w:hAnsi="Arial" w:cs="Arial"/>
          <w:sz w:val="24"/>
          <w:szCs w:val="24"/>
        </w:rPr>
        <w:t>, infatti,</w:t>
      </w:r>
      <w:r w:rsidR="00464282">
        <w:rPr>
          <w:rFonts w:ascii="Arial" w:hAnsi="Arial" w:cs="Arial"/>
          <w:sz w:val="24"/>
          <w:szCs w:val="24"/>
        </w:rPr>
        <w:t xml:space="preserve"> h</w:t>
      </w:r>
      <w:r w:rsidR="00464282" w:rsidRPr="00464282">
        <w:rPr>
          <w:rFonts w:ascii="Arial" w:hAnsi="Arial" w:cs="Arial"/>
          <w:sz w:val="24"/>
          <w:szCs w:val="24"/>
        </w:rPr>
        <w:t>a</w:t>
      </w:r>
      <w:r w:rsidR="00464282">
        <w:rPr>
          <w:rFonts w:ascii="Arial" w:hAnsi="Arial" w:cs="Arial"/>
          <w:sz w:val="24"/>
          <w:szCs w:val="24"/>
        </w:rPr>
        <w:t>nno</w:t>
      </w:r>
      <w:r w:rsidR="00464282" w:rsidRPr="00464282">
        <w:rPr>
          <w:rFonts w:ascii="Arial" w:hAnsi="Arial" w:cs="Arial"/>
          <w:sz w:val="24"/>
          <w:szCs w:val="24"/>
        </w:rPr>
        <w:t xml:space="preserve"> origine quasi sempre da polipi adenomatosi</w:t>
      </w:r>
      <w:r w:rsidR="00464282">
        <w:rPr>
          <w:rFonts w:ascii="Arial" w:hAnsi="Arial" w:cs="Arial"/>
          <w:sz w:val="24"/>
          <w:szCs w:val="24"/>
        </w:rPr>
        <w:t>:</w:t>
      </w:r>
      <w:r w:rsidR="00464282" w:rsidRPr="00464282">
        <w:rPr>
          <w:rFonts w:ascii="Arial" w:hAnsi="Arial" w:cs="Arial"/>
          <w:sz w:val="24"/>
          <w:szCs w:val="24"/>
        </w:rPr>
        <w:t xml:space="preserve"> tumori benigni dovuti al proliferare delle cellule della mucosa intestinale, che impiegano mediamente tra i 7 e i 15 anni pe</w:t>
      </w:r>
      <w:r w:rsidR="00464282">
        <w:rPr>
          <w:rFonts w:ascii="Arial" w:hAnsi="Arial" w:cs="Arial"/>
          <w:sz w:val="24"/>
          <w:szCs w:val="24"/>
        </w:rPr>
        <w:t xml:space="preserve">r trasformarsi in forme maligne. </w:t>
      </w:r>
      <w:r w:rsidR="00464282" w:rsidRPr="00464282">
        <w:rPr>
          <w:rFonts w:ascii="Arial" w:hAnsi="Arial" w:cs="Arial"/>
          <w:sz w:val="24"/>
          <w:szCs w:val="24"/>
        </w:rPr>
        <w:t xml:space="preserve">È </w:t>
      </w:r>
      <w:r w:rsidR="00464282">
        <w:rPr>
          <w:rFonts w:ascii="Arial" w:hAnsi="Arial" w:cs="Arial"/>
          <w:sz w:val="24"/>
          <w:szCs w:val="24"/>
        </w:rPr>
        <w:t xml:space="preserve">proprio </w:t>
      </w:r>
      <w:r w:rsidR="00464282" w:rsidRPr="00464282">
        <w:rPr>
          <w:rFonts w:ascii="Arial" w:hAnsi="Arial" w:cs="Arial"/>
          <w:sz w:val="24"/>
          <w:szCs w:val="24"/>
        </w:rPr>
        <w:t xml:space="preserve">in questa finestra temporale che lo screening consente di fare una diagnosi precoce ed </w:t>
      </w:r>
      <w:r w:rsidR="00464282" w:rsidRPr="00982DE4">
        <w:rPr>
          <w:rFonts w:ascii="Arial" w:hAnsi="Arial" w:cs="Arial"/>
          <w:b/>
          <w:sz w:val="24"/>
          <w:szCs w:val="24"/>
        </w:rPr>
        <w:t>eliminare i polipi, ancor prima che abbiano acquisito caratteristiche pericolose</w:t>
      </w:r>
      <w:r w:rsidR="00464282" w:rsidRPr="00464282">
        <w:rPr>
          <w:rFonts w:ascii="Arial" w:hAnsi="Arial" w:cs="Arial"/>
          <w:sz w:val="24"/>
          <w:szCs w:val="24"/>
        </w:rPr>
        <w:t>.</w:t>
      </w:r>
      <w:r w:rsidR="00464282">
        <w:rPr>
          <w:rFonts w:ascii="Arial" w:hAnsi="Arial" w:cs="Arial"/>
          <w:sz w:val="24"/>
          <w:szCs w:val="24"/>
        </w:rPr>
        <w:t xml:space="preserve"> Considerata l’epidemiologia di queste forme tumorali – che sono le</w:t>
      </w:r>
      <w:r w:rsidR="00464282" w:rsidRPr="00464282">
        <w:rPr>
          <w:rFonts w:ascii="Arial" w:hAnsi="Arial" w:cs="Arial"/>
          <w:sz w:val="24"/>
          <w:szCs w:val="24"/>
        </w:rPr>
        <w:t xml:space="preserve"> più diffus</w:t>
      </w:r>
      <w:r w:rsidR="00464282">
        <w:rPr>
          <w:rFonts w:ascii="Arial" w:hAnsi="Arial" w:cs="Arial"/>
          <w:sz w:val="24"/>
          <w:szCs w:val="24"/>
        </w:rPr>
        <w:t xml:space="preserve">e in Italia nel totale tra uomini e donne, essendo rispettivamente </w:t>
      </w:r>
      <w:r w:rsidR="00464282" w:rsidRPr="00464282">
        <w:rPr>
          <w:rFonts w:ascii="Arial" w:hAnsi="Arial" w:cs="Arial"/>
          <w:sz w:val="24"/>
          <w:szCs w:val="24"/>
        </w:rPr>
        <w:t>il secondo</w:t>
      </w:r>
      <w:r w:rsidR="00464282">
        <w:rPr>
          <w:rFonts w:ascii="Arial" w:hAnsi="Arial" w:cs="Arial"/>
          <w:sz w:val="24"/>
          <w:szCs w:val="24"/>
        </w:rPr>
        <w:t xml:space="preserve"> tumore</w:t>
      </w:r>
      <w:r w:rsidR="00464282" w:rsidRPr="00464282">
        <w:rPr>
          <w:rFonts w:ascii="Arial" w:hAnsi="Arial" w:cs="Arial"/>
          <w:sz w:val="24"/>
          <w:szCs w:val="24"/>
        </w:rPr>
        <w:t xml:space="preserve"> più comune nelle donne e il terzo </w:t>
      </w:r>
      <w:r w:rsidR="00464282">
        <w:rPr>
          <w:rFonts w:ascii="Arial" w:hAnsi="Arial" w:cs="Arial"/>
          <w:sz w:val="24"/>
          <w:szCs w:val="24"/>
        </w:rPr>
        <w:t>più comune negli uomini –</w:t>
      </w:r>
      <w:r w:rsidR="00626C9F">
        <w:rPr>
          <w:rFonts w:ascii="Arial" w:hAnsi="Arial" w:cs="Arial"/>
          <w:sz w:val="24"/>
          <w:szCs w:val="24"/>
        </w:rPr>
        <w:t xml:space="preserve"> emerge l’importanza di ampie campagne di screening, che in Lombardia sono rese possibili, e particolarmente efficaci, grazie alla capillarità e alla conseguente capacità delle farmacie di includere in queste indagini preventive un’ampia fetta di popolazione.</w:t>
      </w:r>
    </w:p>
    <w:p w:rsidR="00B67875" w:rsidRDefault="00626C9F" w:rsidP="00B67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Proprio per fare il punto sugli screening </w:t>
      </w:r>
      <w:r w:rsidR="00982DE4">
        <w:rPr>
          <w:rFonts w:ascii="Arial" w:hAnsi="Arial" w:cs="Arial"/>
          <w:sz w:val="24"/>
          <w:szCs w:val="24"/>
        </w:rPr>
        <w:t>per la</w:t>
      </w:r>
      <w:r>
        <w:rPr>
          <w:rFonts w:ascii="Arial" w:hAnsi="Arial" w:cs="Arial"/>
          <w:sz w:val="24"/>
          <w:szCs w:val="24"/>
        </w:rPr>
        <w:t xml:space="preserve"> ricerca precoce dei tumori del colon-retto in Lombardia, </w:t>
      </w:r>
      <w:r w:rsidR="00B67875">
        <w:rPr>
          <w:rFonts w:ascii="Arial" w:hAnsi="Arial" w:cs="Arial"/>
          <w:sz w:val="24"/>
          <w:szCs w:val="24"/>
        </w:rPr>
        <w:t>si sta svolgendo oggi a Cremona un Convegno</w:t>
      </w:r>
      <w:r w:rsidR="00982DE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dal quale stanno emergendo </w:t>
      </w:r>
      <w:r w:rsidRPr="00982DE4">
        <w:rPr>
          <w:rFonts w:ascii="Arial" w:hAnsi="Arial" w:cs="Arial"/>
          <w:b/>
          <w:sz w:val="24"/>
          <w:szCs w:val="24"/>
        </w:rPr>
        <w:t>due messaggi fondamentali da indirizzare a tutta la popolazione: la non invasività di queste indagini</w:t>
      </w:r>
      <w:r w:rsidR="00982DE4" w:rsidRPr="00982DE4">
        <w:rPr>
          <w:rFonts w:ascii="Arial" w:hAnsi="Arial" w:cs="Arial"/>
          <w:b/>
          <w:sz w:val="24"/>
          <w:szCs w:val="24"/>
        </w:rPr>
        <w:t>,</w:t>
      </w:r>
      <w:r w:rsidRPr="00982DE4">
        <w:rPr>
          <w:rFonts w:ascii="Arial" w:hAnsi="Arial" w:cs="Arial"/>
          <w:b/>
          <w:sz w:val="24"/>
          <w:szCs w:val="24"/>
        </w:rPr>
        <w:t xml:space="preserve"> e per converso la loro grande efficacia </w:t>
      </w:r>
      <w:r w:rsidR="00B67875" w:rsidRPr="00982DE4">
        <w:rPr>
          <w:rFonts w:ascii="Arial" w:hAnsi="Arial" w:cs="Arial"/>
          <w:b/>
          <w:sz w:val="24"/>
          <w:szCs w:val="24"/>
        </w:rPr>
        <w:t>nel</w:t>
      </w:r>
      <w:r w:rsidR="00982DE4" w:rsidRPr="00982DE4">
        <w:rPr>
          <w:rFonts w:ascii="Arial" w:hAnsi="Arial" w:cs="Arial"/>
          <w:b/>
          <w:sz w:val="24"/>
          <w:szCs w:val="24"/>
        </w:rPr>
        <w:t>l’individuare</w:t>
      </w:r>
      <w:r w:rsidR="00B67875" w:rsidRPr="00982DE4">
        <w:rPr>
          <w:rFonts w:ascii="Arial" w:hAnsi="Arial" w:cs="Arial"/>
          <w:b/>
          <w:sz w:val="24"/>
          <w:szCs w:val="24"/>
        </w:rPr>
        <w:t xml:space="preserve"> precocemente </w:t>
      </w:r>
      <w:r w:rsidR="00982DE4">
        <w:rPr>
          <w:rFonts w:ascii="Arial" w:hAnsi="Arial" w:cs="Arial"/>
          <w:b/>
          <w:sz w:val="24"/>
          <w:szCs w:val="24"/>
        </w:rPr>
        <w:t>i</w:t>
      </w:r>
      <w:r w:rsidR="00B67875" w:rsidRPr="00982DE4">
        <w:rPr>
          <w:rFonts w:ascii="Arial" w:hAnsi="Arial" w:cs="Arial"/>
          <w:b/>
          <w:sz w:val="24"/>
          <w:szCs w:val="24"/>
        </w:rPr>
        <w:t xml:space="preserve"> tumori</w:t>
      </w:r>
      <w:r w:rsidR="00982DE4">
        <w:rPr>
          <w:rFonts w:ascii="Arial" w:hAnsi="Arial" w:cs="Arial"/>
          <w:b/>
          <w:sz w:val="24"/>
          <w:szCs w:val="24"/>
        </w:rPr>
        <w:t xml:space="preserve"> del colon-retto</w:t>
      </w:r>
      <w:r w:rsidR="00982DE4">
        <w:rPr>
          <w:rFonts w:ascii="Arial" w:hAnsi="Arial" w:cs="Arial"/>
          <w:sz w:val="24"/>
          <w:szCs w:val="24"/>
        </w:rPr>
        <w:t xml:space="preserve">. </w:t>
      </w:r>
    </w:p>
    <w:p w:rsidR="0052192A" w:rsidRPr="00B67875" w:rsidRDefault="0052192A" w:rsidP="00B67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52192A">
        <w:rPr>
          <w:rFonts w:ascii="Arial" w:hAnsi="Arial" w:cs="Arial"/>
          <w:i/>
          <w:sz w:val="24"/>
          <w:szCs w:val="24"/>
        </w:rPr>
        <w:t>Le farmacie di Cremona sono state tra le prime a collaborare</w:t>
      </w:r>
      <w:r>
        <w:rPr>
          <w:rFonts w:ascii="Arial" w:hAnsi="Arial" w:cs="Arial"/>
          <w:i/>
          <w:sz w:val="24"/>
          <w:szCs w:val="24"/>
        </w:rPr>
        <w:t xml:space="preserve"> gratuitamente</w:t>
      </w:r>
      <w:r w:rsidRPr="0052192A">
        <w:rPr>
          <w:rFonts w:ascii="Arial" w:hAnsi="Arial" w:cs="Arial"/>
          <w:i/>
          <w:sz w:val="24"/>
          <w:szCs w:val="24"/>
        </w:rPr>
        <w:t xml:space="preserve"> con Regione e ASL per questo screening</w:t>
      </w:r>
      <w:r>
        <w:rPr>
          <w:rFonts w:ascii="Arial" w:hAnsi="Arial" w:cs="Arial"/>
          <w:sz w:val="24"/>
          <w:szCs w:val="24"/>
        </w:rPr>
        <w:t>”</w:t>
      </w:r>
      <w:r w:rsidR="00F84A10">
        <w:rPr>
          <w:rFonts w:ascii="Arial" w:hAnsi="Arial" w:cs="Arial"/>
          <w:sz w:val="24"/>
          <w:szCs w:val="24"/>
        </w:rPr>
        <w:t xml:space="preserve"> racconta</w:t>
      </w:r>
      <w:r>
        <w:rPr>
          <w:rFonts w:ascii="Arial" w:hAnsi="Arial" w:cs="Arial"/>
          <w:sz w:val="24"/>
          <w:szCs w:val="24"/>
        </w:rPr>
        <w:t xml:space="preserve"> </w:t>
      </w:r>
      <w:r w:rsidRPr="00982DE4">
        <w:rPr>
          <w:rFonts w:ascii="Arial" w:hAnsi="Arial" w:cs="Arial"/>
          <w:b/>
          <w:sz w:val="24"/>
          <w:szCs w:val="24"/>
        </w:rPr>
        <w:t>Rosanna Galli</w:t>
      </w:r>
      <w:r w:rsidR="00982DE4" w:rsidRPr="00982DE4">
        <w:rPr>
          <w:rFonts w:ascii="Arial" w:hAnsi="Arial" w:cs="Arial"/>
          <w:b/>
          <w:sz w:val="24"/>
          <w:szCs w:val="24"/>
        </w:rPr>
        <w:t>,</w:t>
      </w:r>
      <w:r w:rsidRPr="00982DE4">
        <w:rPr>
          <w:rFonts w:ascii="Arial" w:hAnsi="Arial" w:cs="Arial"/>
          <w:b/>
          <w:sz w:val="24"/>
          <w:szCs w:val="24"/>
        </w:rPr>
        <w:t xml:space="preserve"> Presidente di Federfarma Cremona</w:t>
      </w:r>
      <w:r w:rsidR="00982D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“</w:t>
      </w:r>
      <w:r w:rsidR="00982DE4">
        <w:rPr>
          <w:rFonts w:ascii="Arial" w:hAnsi="Arial" w:cs="Arial"/>
          <w:i/>
          <w:sz w:val="24"/>
          <w:szCs w:val="24"/>
        </w:rPr>
        <w:t>G</w:t>
      </w:r>
      <w:r w:rsidRPr="0052192A">
        <w:rPr>
          <w:rFonts w:ascii="Arial" w:hAnsi="Arial" w:cs="Arial"/>
          <w:i/>
          <w:sz w:val="24"/>
          <w:szCs w:val="24"/>
        </w:rPr>
        <w:t xml:space="preserve">razie alla loro capillarità hanno avuto un </w:t>
      </w:r>
      <w:r w:rsidR="00C560A4">
        <w:rPr>
          <w:rFonts w:ascii="Arial" w:hAnsi="Arial" w:cs="Arial"/>
          <w:i/>
          <w:sz w:val="24"/>
          <w:szCs w:val="24"/>
        </w:rPr>
        <w:t>ruolo importante nell’</w:t>
      </w:r>
      <w:r w:rsidRPr="0052192A">
        <w:rPr>
          <w:rFonts w:ascii="Arial" w:hAnsi="Arial" w:cs="Arial"/>
          <w:i/>
          <w:sz w:val="24"/>
          <w:szCs w:val="24"/>
        </w:rPr>
        <w:t xml:space="preserve">ampliare la partecipazione </w:t>
      </w:r>
      <w:r w:rsidR="00C560A4">
        <w:rPr>
          <w:rFonts w:ascii="Arial" w:hAnsi="Arial" w:cs="Arial"/>
          <w:i/>
          <w:sz w:val="24"/>
          <w:szCs w:val="24"/>
        </w:rPr>
        <w:t>della cittadinanza</w:t>
      </w:r>
      <w:r w:rsidRPr="0052192A">
        <w:rPr>
          <w:rFonts w:ascii="Arial" w:hAnsi="Arial" w:cs="Arial"/>
          <w:i/>
          <w:sz w:val="24"/>
          <w:szCs w:val="24"/>
        </w:rPr>
        <w:t>. Con il supporto della farmacia è semplice per il cittadino partecipare allo screening</w:t>
      </w:r>
      <w:r w:rsidR="00982DE4">
        <w:rPr>
          <w:rFonts w:ascii="Arial" w:hAnsi="Arial" w:cs="Arial"/>
          <w:i/>
          <w:sz w:val="24"/>
          <w:szCs w:val="24"/>
        </w:rPr>
        <w:t>,</w:t>
      </w:r>
      <w:r w:rsidRPr="0052192A">
        <w:rPr>
          <w:rFonts w:ascii="Arial" w:hAnsi="Arial" w:cs="Arial"/>
          <w:i/>
          <w:sz w:val="24"/>
          <w:szCs w:val="24"/>
        </w:rPr>
        <w:t xml:space="preserve"> anche per gli abitanti dei paesi più piccoli</w:t>
      </w:r>
      <w:r>
        <w:rPr>
          <w:rFonts w:ascii="Arial" w:hAnsi="Arial" w:cs="Arial"/>
          <w:sz w:val="24"/>
          <w:szCs w:val="24"/>
        </w:rPr>
        <w:t>”.</w:t>
      </w:r>
    </w:p>
    <w:p w:rsidR="00B67875" w:rsidRPr="00B67875" w:rsidRDefault="00F95552" w:rsidP="00B67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F95552">
        <w:rPr>
          <w:rFonts w:ascii="Arial" w:hAnsi="Arial" w:cs="Arial"/>
          <w:i/>
          <w:sz w:val="24"/>
          <w:szCs w:val="24"/>
        </w:rPr>
        <w:t>Le farmacie partecipano con impegno a questo screening e lo fanno gratuitamente per l’importanza sociale del progetto</w:t>
      </w:r>
      <w:r>
        <w:rPr>
          <w:rFonts w:ascii="Arial" w:hAnsi="Arial" w:cs="Arial"/>
          <w:sz w:val="24"/>
          <w:szCs w:val="24"/>
        </w:rPr>
        <w:t xml:space="preserve">” aggiunge </w:t>
      </w:r>
      <w:r w:rsidRPr="00982DE4">
        <w:rPr>
          <w:rFonts w:ascii="Arial" w:hAnsi="Arial" w:cs="Arial"/>
          <w:b/>
          <w:sz w:val="24"/>
          <w:szCs w:val="24"/>
        </w:rPr>
        <w:t>Giuseppe Fornasa</w:t>
      </w:r>
      <w:r w:rsidR="00982DE4" w:rsidRPr="00982DE4">
        <w:rPr>
          <w:rFonts w:ascii="Arial" w:hAnsi="Arial" w:cs="Arial"/>
          <w:b/>
          <w:sz w:val="24"/>
          <w:szCs w:val="24"/>
        </w:rPr>
        <w:t>,</w:t>
      </w:r>
      <w:r w:rsidRPr="00982DE4">
        <w:rPr>
          <w:rFonts w:ascii="Arial" w:hAnsi="Arial" w:cs="Arial"/>
          <w:b/>
          <w:sz w:val="24"/>
          <w:szCs w:val="24"/>
        </w:rPr>
        <w:t xml:space="preserve"> Presidente di Federfarma Mantova</w:t>
      </w:r>
      <w:r>
        <w:rPr>
          <w:rFonts w:ascii="Arial" w:hAnsi="Arial" w:cs="Arial"/>
          <w:sz w:val="24"/>
          <w:szCs w:val="24"/>
        </w:rPr>
        <w:t>. “</w:t>
      </w:r>
      <w:r w:rsidRPr="00F95552">
        <w:rPr>
          <w:rFonts w:ascii="Arial" w:hAnsi="Arial" w:cs="Arial"/>
          <w:i/>
          <w:sz w:val="24"/>
          <w:szCs w:val="24"/>
        </w:rPr>
        <w:t>L</w:t>
      </w:r>
      <w:r>
        <w:rPr>
          <w:rFonts w:ascii="Arial" w:hAnsi="Arial" w:cs="Arial"/>
          <w:i/>
          <w:sz w:val="24"/>
          <w:szCs w:val="24"/>
        </w:rPr>
        <w:t xml:space="preserve">a rete delle farmacie territoriali </w:t>
      </w:r>
      <w:r w:rsidR="00C560A4">
        <w:rPr>
          <w:rFonts w:ascii="Arial" w:hAnsi="Arial" w:cs="Arial"/>
          <w:i/>
          <w:sz w:val="24"/>
          <w:szCs w:val="24"/>
        </w:rPr>
        <w:t>garantisce</w:t>
      </w:r>
      <w:r>
        <w:rPr>
          <w:rFonts w:ascii="Arial" w:hAnsi="Arial" w:cs="Arial"/>
          <w:i/>
          <w:sz w:val="24"/>
          <w:szCs w:val="24"/>
        </w:rPr>
        <w:t xml:space="preserve"> la propria disponibilità da oltre 15 anni </w:t>
      </w:r>
      <w:r w:rsidR="00F84A10">
        <w:rPr>
          <w:rFonts w:ascii="Arial" w:hAnsi="Arial" w:cs="Arial"/>
          <w:i/>
          <w:sz w:val="24"/>
          <w:szCs w:val="24"/>
        </w:rPr>
        <w:t xml:space="preserve">offrendo il proprio tempo, </w:t>
      </w:r>
      <w:r>
        <w:rPr>
          <w:rFonts w:ascii="Arial" w:hAnsi="Arial" w:cs="Arial"/>
          <w:i/>
          <w:sz w:val="24"/>
          <w:szCs w:val="24"/>
        </w:rPr>
        <w:t>perché con q</w:t>
      </w:r>
      <w:r w:rsidRPr="00F95552">
        <w:rPr>
          <w:rFonts w:ascii="Arial" w:hAnsi="Arial" w:cs="Arial"/>
          <w:i/>
          <w:sz w:val="24"/>
          <w:szCs w:val="24"/>
        </w:rPr>
        <w:t>uesto screening</w:t>
      </w:r>
      <w:r>
        <w:rPr>
          <w:rFonts w:ascii="Arial" w:hAnsi="Arial" w:cs="Arial"/>
          <w:i/>
          <w:sz w:val="24"/>
          <w:szCs w:val="24"/>
        </w:rPr>
        <w:t xml:space="preserve"> si</w:t>
      </w:r>
      <w:r w:rsidRPr="00F95552">
        <w:rPr>
          <w:rFonts w:ascii="Arial" w:hAnsi="Arial" w:cs="Arial"/>
          <w:i/>
          <w:sz w:val="24"/>
          <w:szCs w:val="24"/>
        </w:rPr>
        <w:t xml:space="preserve"> salva la vita alle persone</w:t>
      </w:r>
      <w:r>
        <w:rPr>
          <w:rFonts w:ascii="Arial" w:hAnsi="Arial" w:cs="Arial"/>
          <w:i/>
          <w:sz w:val="24"/>
          <w:szCs w:val="24"/>
        </w:rPr>
        <w:t>,</w:t>
      </w:r>
      <w:r w:rsidRPr="00F95552">
        <w:rPr>
          <w:rFonts w:ascii="Arial" w:hAnsi="Arial" w:cs="Arial"/>
          <w:i/>
          <w:sz w:val="24"/>
          <w:szCs w:val="24"/>
        </w:rPr>
        <w:t xml:space="preserve"> permette</w:t>
      </w:r>
      <w:r>
        <w:rPr>
          <w:rFonts w:ascii="Arial" w:hAnsi="Arial" w:cs="Arial"/>
          <w:i/>
          <w:sz w:val="24"/>
          <w:szCs w:val="24"/>
        </w:rPr>
        <w:t>ndo di i</w:t>
      </w:r>
      <w:r w:rsidR="00F84A10">
        <w:rPr>
          <w:rFonts w:ascii="Arial" w:hAnsi="Arial" w:cs="Arial"/>
          <w:i/>
          <w:sz w:val="24"/>
          <w:szCs w:val="24"/>
        </w:rPr>
        <w:t>ntervenire qu</w:t>
      </w:r>
      <w:r w:rsidR="00982DE4">
        <w:rPr>
          <w:rFonts w:ascii="Arial" w:hAnsi="Arial" w:cs="Arial"/>
          <w:i/>
          <w:sz w:val="24"/>
          <w:szCs w:val="24"/>
        </w:rPr>
        <w:t>ando ancora non ci sono sintomi</w:t>
      </w:r>
      <w:r w:rsidR="00F84A10">
        <w:rPr>
          <w:rFonts w:ascii="Arial" w:hAnsi="Arial" w:cs="Arial"/>
          <w:i/>
          <w:sz w:val="24"/>
          <w:szCs w:val="24"/>
        </w:rPr>
        <w:t>”</w:t>
      </w:r>
      <w:r w:rsidR="00982DE4">
        <w:rPr>
          <w:rFonts w:ascii="Arial" w:hAnsi="Arial" w:cs="Arial"/>
          <w:i/>
          <w:sz w:val="24"/>
          <w:szCs w:val="24"/>
        </w:rPr>
        <w:t>.</w:t>
      </w:r>
    </w:p>
    <w:p w:rsidR="00B14A74" w:rsidRDefault="00B14A74" w:rsidP="00B14A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“</w:t>
      </w:r>
      <w:r>
        <w:rPr>
          <w:rFonts w:ascii="Arial" w:hAnsi="Arial" w:cs="Arial"/>
          <w:i/>
          <w:sz w:val="24"/>
          <w:szCs w:val="24"/>
        </w:rPr>
        <w:t>L’impegno delle farmacie di Cremona e Mantova e di tutte le farmacie lombarde</w:t>
      </w:r>
      <w:r>
        <w:rPr>
          <w:rFonts w:ascii="Arial" w:hAnsi="Arial" w:cs="Arial"/>
          <w:sz w:val="24"/>
          <w:szCs w:val="24"/>
        </w:rPr>
        <w:t>” ricorda Annarosa Racca Presidente di Federfarma Lombardia “</w:t>
      </w:r>
      <w:r>
        <w:rPr>
          <w:rFonts w:ascii="Arial" w:hAnsi="Arial" w:cs="Arial"/>
          <w:i/>
          <w:sz w:val="24"/>
          <w:szCs w:val="24"/>
        </w:rPr>
        <w:t>testimonia l’importante ruolo nell’attività di prevenzione e screening, conferito loro dalla legge dei servizi</w:t>
      </w:r>
      <w:r>
        <w:rPr>
          <w:rFonts w:ascii="Arial" w:hAnsi="Arial" w:cs="Arial"/>
          <w:sz w:val="24"/>
          <w:szCs w:val="24"/>
        </w:rPr>
        <w:t>”.</w:t>
      </w:r>
    </w:p>
    <w:p w:rsidR="00B67875" w:rsidRPr="00B67875" w:rsidRDefault="00B67875" w:rsidP="00B67875">
      <w:pPr>
        <w:jc w:val="both"/>
        <w:rPr>
          <w:rFonts w:ascii="Arial" w:hAnsi="Arial" w:cs="Arial"/>
          <w:sz w:val="24"/>
          <w:szCs w:val="24"/>
        </w:rPr>
      </w:pPr>
    </w:p>
    <w:p w:rsidR="00B67875" w:rsidRDefault="00B67875" w:rsidP="00B67875">
      <w:pPr>
        <w:spacing w:after="0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PER INFORMAZIONI ALLA STAMPA:</w:t>
      </w:r>
    </w:p>
    <w:p w:rsidR="00B67875" w:rsidRDefault="00B67875" w:rsidP="00B67875">
      <w:pPr>
        <w:spacing w:after="0"/>
        <w:jc w:val="both"/>
        <w:rPr>
          <w:rFonts w:ascii="Arial" w:hAnsi="Arial" w:cs="Arial"/>
          <w:szCs w:val="24"/>
        </w:rPr>
      </w:pPr>
    </w:p>
    <w:p w:rsidR="00B67875" w:rsidRDefault="00B67875" w:rsidP="00B67875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Ufficio Stampa Federfarma Milano</w:t>
      </w:r>
    </w:p>
    <w:p w:rsidR="00B67875" w:rsidRDefault="00B67875" w:rsidP="00B67875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Marco Giorgetti, Value Relations</w:t>
      </w:r>
    </w:p>
    <w:p w:rsidR="00B67875" w:rsidRDefault="00B67875" w:rsidP="00B67875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Tel 335.277.223 </w:t>
      </w:r>
    </w:p>
    <w:p w:rsidR="00B67875" w:rsidRDefault="00B67875" w:rsidP="00B67875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e-mail: </w:t>
      </w:r>
      <w:hyperlink r:id="rId9" w:history="1">
        <w:r>
          <w:rPr>
            <w:rStyle w:val="Collegamentoipertestuale"/>
            <w:rFonts w:ascii="Arial" w:hAnsi="Arial" w:cs="Arial"/>
            <w:szCs w:val="24"/>
          </w:rPr>
          <w:t>m.giorgetti@vrelations.it</w:t>
        </w:r>
      </w:hyperlink>
      <w:r>
        <w:rPr>
          <w:rFonts w:ascii="Arial" w:hAnsi="Arial" w:cs="Arial"/>
          <w:i/>
          <w:szCs w:val="24"/>
        </w:rPr>
        <w:t xml:space="preserve"> </w:t>
      </w:r>
    </w:p>
    <w:p w:rsidR="00B67875" w:rsidRDefault="00B67875" w:rsidP="00B67875">
      <w:pPr>
        <w:spacing w:after="0"/>
        <w:jc w:val="both"/>
        <w:rPr>
          <w:rFonts w:ascii="Arial" w:hAnsi="Arial" w:cs="Arial"/>
          <w:i/>
          <w:szCs w:val="24"/>
        </w:rPr>
      </w:pPr>
    </w:p>
    <w:p w:rsidR="00B67875" w:rsidRDefault="00B67875" w:rsidP="00B67875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Ufficio Comunicazione Federfarma Milano</w:t>
      </w:r>
    </w:p>
    <w:p w:rsidR="00B67875" w:rsidRDefault="00B67875" w:rsidP="00B67875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Cristina Sandron</w:t>
      </w:r>
    </w:p>
    <w:p w:rsidR="00B67875" w:rsidRDefault="00B67875" w:rsidP="00B67875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Tel 02 74811 207</w:t>
      </w:r>
    </w:p>
    <w:p w:rsidR="00B67875" w:rsidRDefault="00B67875" w:rsidP="00B67875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e-mail: </w:t>
      </w:r>
      <w:hyperlink r:id="rId10" w:history="1">
        <w:r w:rsidRPr="008B0728">
          <w:rPr>
            <w:rStyle w:val="Collegamentoipertestuale"/>
            <w:rFonts w:ascii="Arial" w:hAnsi="Arial" w:cs="Arial"/>
            <w:szCs w:val="24"/>
          </w:rPr>
          <w:t>c.sandron@lombardanet.it</w:t>
        </w:r>
      </w:hyperlink>
      <w:r>
        <w:rPr>
          <w:rFonts w:ascii="Arial" w:hAnsi="Arial" w:cs="Arial"/>
          <w:i/>
          <w:szCs w:val="24"/>
        </w:rPr>
        <w:t xml:space="preserve">  </w:t>
      </w:r>
    </w:p>
    <w:p w:rsidR="00B67875" w:rsidRDefault="00B67875" w:rsidP="00B67875">
      <w:pPr>
        <w:jc w:val="both"/>
      </w:pPr>
    </w:p>
    <w:sectPr w:rsidR="00B67875" w:rsidSect="006065B0">
      <w:footerReference w:type="default" r:id="rId11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63" w:rsidRDefault="00B43D63" w:rsidP="00B67875">
      <w:pPr>
        <w:spacing w:after="0" w:line="240" w:lineRule="auto"/>
      </w:pPr>
      <w:r>
        <w:separator/>
      </w:r>
    </w:p>
  </w:endnote>
  <w:endnote w:type="continuationSeparator" w:id="0">
    <w:p w:rsidR="00B43D63" w:rsidRDefault="00B43D63" w:rsidP="00B6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875" w:rsidRPr="003919EE" w:rsidRDefault="00B67875" w:rsidP="00B67875">
    <w:pPr>
      <w:pStyle w:val="Pidipagina"/>
      <w:jc w:val="center"/>
      <w:rPr>
        <w:color w:val="008000"/>
        <w:sz w:val="18"/>
      </w:rPr>
    </w:pPr>
    <w:r w:rsidRPr="003919EE">
      <w:rPr>
        <w:color w:val="008000"/>
        <w:sz w:val="18"/>
      </w:rPr>
      <w:t>Viale Piceno n. 18 - 20129 Milano - Tel. 02/ 99770970 - Fax 02/92853539</w:t>
    </w:r>
  </w:p>
  <w:p w:rsidR="00B67875" w:rsidRPr="003919EE" w:rsidRDefault="00B67875" w:rsidP="00B67875">
    <w:pPr>
      <w:pStyle w:val="Pidipagina"/>
      <w:jc w:val="center"/>
      <w:rPr>
        <w:color w:val="008000"/>
        <w:sz w:val="18"/>
      </w:rPr>
    </w:pPr>
    <w:r w:rsidRPr="003919EE">
      <w:rPr>
        <w:color w:val="008000"/>
        <w:sz w:val="18"/>
      </w:rPr>
      <w:t>box@federfarmalombardia.it - lombardia@pec.federfarma.it</w:t>
    </w:r>
  </w:p>
  <w:p w:rsidR="00B67875" w:rsidRPr="00B67875" w:rsidRDefault="00B43D63" w:rsidP="00B67875">
    <w:pPr>
      <w:pStyle w:val="Pidipagina"/>
      <w:jc w:val="center"/>
      <w:rPr>
        <w:color w:val="008000"/>
        <w:sz w:val="14"/>
        <w:u w:val="single"/>
      </w:rPr>
    </w:pPr>
    <w:hyperlink r:id="rId1" w:history="1">
      <w:r w:rsidR="00B67875" w:rsidRPr="00B67875">
        <w:rPr>
          <w:color w:val="008000"/>
          <w:sz w:val="18"/>
          <w:u w:val="single"/>
        </w:rPr>
        <w:t>www.federfarmalombardia.it</w:t>
      </w:r>
    </w:hyperlink>
    <w:r w:rsidR="00B67875" w:rsidRPr="00B67875">
      <w:rPr>
        <w:color w:val="008000"/>
        <w:sz w:val="14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63" w:rsidRDefault="00B43D63" w:rsidP="00B67875">
      <w:pPr>
        <w:spacing w:after="0" w:line="240" w:lineRule="auto"/>
      </w:pPr>
      <w:r>
        <w:separator/>
      </w:r>
    </w:p>
  </w:footnote>
  <w:footnote w:type="continuationSeparator" w:id="0">
    <w:p w:rsidR="00B43D63" w:rsidRDefault="00B43D63" w:rsidP="00B67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75"/>
    <w:rsid w:val="003C0B23"/>
    <w:rsid w:val="00464282"/>
    <w:rsid w:val="004D7553"/>
    <w:rsid w:val="0052192A"/>
    <w:rsid w:val="00562AF8"/>
    <w:rsid w:val="006065B0"/>
    <w:rsid w:val="00626C9F"/>
    <w:rsid w:val="006A08D4"/>
    <w:rsid w:val="00795507"/>
    <w:rsid w:val="00810F6C"/>
    <w:rsid w:val="00941EEF"/>
    <w:rsid w:val="00975C67"/>
    <w:rsid w:val="00982DE4"/>
    <w:rsid w:val="00A95755"/>
    <w:rsid w:val="00AD71FF"/>
    <w:rsid w:val="00B14A74"/>
    <w:rsid w:val="00B43D63"/>
    <w:rsid w:val="00B67875"/>
    <w:rsid w:val="00C35B4A"/>
    <w:rsid w:val="00C560A4"/>
    <w:rsid w:val="00D160A7"/>
    <w:rsid w:val="00ED5B5A"/>
    <w:rsid w:val="00F84A10"/>
    <w:rsid w:val="00F95552"/>
    <w:rsid w:val="00FA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5C405-C785-4D3C-A7C3-1117DC51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787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67875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B67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875"/>
  </w:style>
  <w:style w:type="paragraph" w:styleId="Pidipagina">
    <w:name w:val="footer"/>
    <w:basedOn w:val="Normale"/>
    <w:link w:val="PidipaginaCarattere"/>
    <w:uiPriority w:val="99"/>
    <w:unhideWhenUsed/>
    <w:rsid w:val="00B67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8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C6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6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c.sandron@lombardanet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.giorgetti@vrelations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derfarma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Sandron</dc:creator>
  <cp:keywords/>
  <dc:description/>
  <cp:lastModifiedBy>Chiara Longhi</cp:lastModifiedBy>
  <cp:revision>2</cp:revision>
  <cp:lastPrinted>2017-11-06T11:24:00Z</cp:lastPrinted>
  <dcterms:created xsi:type="dcterms:W3CDTF">2017-11-06T13:35:00Z</dcterms:created>
  <dcterms:modified xsi:type="dcterms:W3CDTF">2017-11-06T13:35:00Z</dcterms:modified>
</cp:coreProperties>
</file>