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F0C" w:rsidRDefault="00F90EE7" w:rsidP="001219E8">
      <w:pPr>
        <w:spacing w:after="0"/>
        <w:rPr>
          <w:rFonts w:ascii="Tahoma" w:hAnsi="Tahoma" w:cs="Tahoma"/>
          <w:u w:val="single"/>
        </w:rPr>
      </w:pPr>
      <w:r>
        <w:rPr>
          <w:noProof/>
          <w:lang w:eastAsia="it-IT"/>
        </w:rPr>
        <w:drawing>
          <wp:inline distT="0" distB="0" distL="0" distR="0" wp14:anchorId="603F0382" wp14:editId="6C768085">
            <wp:extent cx="2269190" cy="771525"/>
            <wp:effectExtent l="0" t="0" r="0" b="0"/>
            <wp:docPr id="1" name="Immagine 1" descr="cid:image003.jpg@01D18AAF.841CB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id:image003.jpg@01D18AAF.841CB9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08836" cy="785005"/>
                    </a:xfrm>
                    <a:prstGeom prst="rect">
                      <a:avLst/>
                    </a:prstGeom>
                    <a:noFill/>
                    <a:ln>
                      <a:noFill/>
                    </a:ln>
                  </pic:spPr>
                </pic:pic>
              </a:graphicData>
            </a:graphic>
          </wp:inline>
        </w:drawing>
      </w:r>
    </w:p>
    <w:p w:rsidR="00A5596C" w:rsidRDefault="00A5596C" w:rsidP="00F3006F">
      <w:pPr>
        <w:spacing w:after="0"/>
        <w:jc w:val="center"/>
        <w:rPr>
          <w:rFonts w:ascii="Tahoma" w:hAnsi="Tahoma" w:cs="Tahoma"/>
          <w:u w:val="single"/>
        </w:rPr>
      </w:pPr>
    </w:p>
    <w:p w:rsidR="00D46DCE" w:rsidRPr="00D808C6" w:rsidRDefault="00AC003B" w:rsidP="00F3006F">
      <w:pPr>
        <w:spacing w:after="0"/>
        <w:jc w:val="center"/>
        <w:rPr>
          <w:rFonts w:ascii="Tahoma" w:hAnsi="Tahoma" w:cs="Tahoma"/>
          <w:i/>
          <w:u w:val="single"/>
        </w:rPr>
      </w:pPr>
      <w:r w:rsidRPr="00D808C6">
        <w:rPr>
          <w:rFonts w:ascii="Tahoma" w:hAnsi="Tahoma" w:cs="Tahoma"/>
          <w:i/>
          <w:u w:val="single"/>
        </w:rPr>
        <w:t>Nota</w:t>
      </w:r>
      <w:r w:rsidR="00C13A89" w:rsidRPr="00D808C6">
        <w:rPr>
          <w:rFonts w:ascii="Tahoma" w:hAnsi="Tahoma" w:cs="Tahoma"/>
          <w:i/>
          <w:u w:val="single"/>
        </w:rPr>
        <w:t xml:space="preserve"> stampa</w:t>
      </w:r>
    </w:p>
    <w:p w:rsidR="00F3006F" w:rsidRPr="00DB4940" w:rsidRDefault="00F3006F" w:rsidP="00F3006F">
      <w:pPr>
        <w:spacing w:after="0"/>
        <w:jc w:val="center"/>
        <w:rPr>
          <w:rFonts w:ascii="Tahoma" w:hAnsi="Tahoma" w:cs="Tahoma"/>
          <w:sz w:val="20"/>
          <w:szCs w:val="20"/>
          <w:u w:val="single"/>
        </w:rPr>
      </w:pPr>
    </w:p>
    <w:p w:rsidR="00AC003B" w:rsidRDefault="00AC003B" w:rsidP="00AC003B">
      <w:pPr>
        <w:spacing w:after="0"/>
        <w:jc w:val="center"/>
        <w:rPr>
          <w:rFonts w:ascii="Tahoma" w:hAnsi="Tahoma" w:cs="Tahoma"/>
          <w:b/>
          <w:sz w:val="28"/>
          <w:szCs w:val="28"/>
        </w:rPr>
      </w:pPr>
      <w:r>
        <w:rPr>
          <w:rFonts w:ascii="Tahoma" w:hAnsi="Tahoma" w:cs="Tahoma"/>
          <w:b/>
          <w:sz w:val="28"/>
          <w:szCs w:val="28"/>
        </w:rPr>
        <w:t xml:space="preserve">Torna la Giornata di Shopping Solidale </w:t>
      </w:r>
    </w:p>
    <w:p w:rsidR="00F3006F" w:rsidRPr="00C13A89" w:rsidRDefault="00AC003B" w:rsidP="00AC003B">
      <w:pPr>
        <w:spacing w:after="0"/>
        <w:jc w:val="center"/>
        <w:rPr>
          <w:rFonts w:ascii="Tahoma" w:hAnsi="Tahoma" w:cs="Tahoma"/>
          <w:b/>
          <w:sz w:val="28"/>
          <w:szCs w:val="28"/>
        </w:rPr>
      </w:pPr>
      <w:r>
        <w:rPr>
          <w:rFonts w:ascii="Tahoma" w:hAnsi="Tahoma" w:cs="Tahoma"/>
          <w:b/>
          <w:sz w:val="28"/>
          <w:szCs w:val="28"/>
        </w:rPr>
        <w:t>in favore di LILT Milano</w:t>
      </w:r>
    </w:p>
    <w:p w:rsidR="00DF54F4" w:rsidRPr="00087004" w:rsidRDefault="00AC003B" w:rsidP="00AC003B">
      <w:pPr>
        <w:spacing w:after="0"/>
        <w:jc w:val="center"/>
        <w:rPr>
          <w:rFonts w:ascii="Tahoma" w:hAnsi="Tahoma" w:cs="Tahoma"/>
          <w:i/>
        </w:rPr>
      </w:pPr>
      <w:r>
        <w:rPr>
          <w:rFonts w:ascii="Tahoma" w:hAnsi="Tahoma" w:cs="Tahoma"/>
          <w:i/>
        </w:rPr>
        <w:t xml:space="preserve">Nell’ambito delle iniziative per la </w:t>
      </w:r>
      <w:r w:rsidR="00D808C6" w:rsidRPr="00D808C6">
        <w:rPr>
          <w:rFonts w:ascii="Tahoma" w:hAnsi="Tahoma" w:cs="Tahoma"/>
          <w:i/>
        </w:rPr>
        <w:t xml:space="preserve">25esima </w:t>
      </w:r>
      <w:r w:rsidR="00F3006F" w:rsidRPr="00B36CB5">
        <w:rPr>
          <w:rFonts w:ascii="Tahoma" w:hAnsi="Tahoma" w:cs="Tahoma"/>
          <w:i/>
        </w:rPr>
        <w:t>Campagna Nastro Rosa</w:t>
      </w:r>
      <w:r w:rsidR="00D808C6">
        <w:rPr>
          <w:rFonts w:ascii="Tahoma" w:hAnsi="Tahoma" w:cs="Tahoma"/>
          <w:i/>
        </w:rPr>
        <w:t>,</w:t>
      </w:r>
      <w:r>
        <w:rPr>
          <w:rFonts w:ascii="Tahoma" w:hAnsi="Tahoma" w:cs="Tahoma"/>
          <w:i/>
        </w:rPr>
        <w:t xml:space="preserve"> </w:t>
      </w:r>
      <w:r w:rsidRPr="00AC003B">
        <w:rPr>
          <w:rFonts w:ascii="Tahoma" w:hAnsi="Tahoma" w:cs="Tahoma"/>
          <w:i/>
        </w:rPr>
        <w:t xml:space="preserve">MonteNapoleone District scende </w:t>
      </w:r>
      <w:r>
        <w:rPr>
          <w:rFonts w:ascii="Tahoma" w:hAnsi="Tahoma" w:cs="Tahoma"/>
          <w:i/>
        </w:rPr>
        <w:t xml:space="preserve">nuovamente </w:t>
      </w:r>
      <w:r w:rsidRPr="00AC003B">
        <w:rPr>
          <w:rFonts w:ascii="Tahoma" w:hAnsi="Tahoma" w:cs="Tahoma"/>
          <w:i/>
        </w:rPr>
        <w:t xml:space="preserve">in campo </w:t>
      </w:r>
      <w:r w:rsidR="00D808C6">
        <w:rPr>
          <w:rFonts w:ascii="Tahoma" w:hAnsi="Tahoma" w:cs="Tahoma"/>
          <w:i/>
        </w:rPr>
        <w:t>per la salute delle donne</w:t>
      </w:r>
    </w:p>
    <w:p w:rsidR="00AC003B" w:rsidRDefault="00AC003B" w:rsidP="00AC003B">
      <w:pPr>
        <w:jc w:val="both"/>
        <w:rPr>
          <w:rFonts w:ascii="Tahoma" w:hAnsi="Tahoma" w:cs="Tahoma"/>
          <w:b/>
          <w:sz w:val="20"/>
          <w:szCs w:val="20"/>
        </w:rPr>
      </w:pPr>
    </w:p>
    <w:p w:rsidR="00D808C6" w:rsidRDefault="00F3006F" w:rsidP="00AC003B">
      <w:pPr>
        <w:jc w:val="both"/>
        <w:rPr>
          <w:rFonts w:ascii="Tahoma" w:hAnsi="Tahoma" w:cs="Tahoma"/>
          <w:sz w:val="20"/>
          <w:szCs w:val="20"/>
        </w:rPr>
      </w:pPr>
      <w:r w:rsidRPr="00DB4940">
        <w:rPr>
          <w:rFonts w:ascii="Tahoma" w:hAnsi="Tahoma" w:cs="Tahoma"/>
          <w:b/>
          <w:sz w:val="20"/>
          <w:szCs w:val="20"/>
        </w:rPr>
        <w:t xml:space="preserve">Milano, </w:t>
      </w:r>
      <w:r w:rsidR="00AC003B">
        <w:rPr>
          <w:rFonts w:ascii="Tahoma" w:hAnsi="Tahoma" w:cs="Tahoma"/>
          <w:b/>
          <w:sz w:val="20"/>
          <w:szCs w:val="20"/>
        </w:rPr>
        <w:t>29</w:t>
      </w:r>
      <w:r w:rsidR="00170CF5">
        <w:rPr>
          <w:rFonts w:ascii="Tahoma" w:hAnsi="Tahoma" w:cs="Tahoma"/>
          <w:b/>
          <w:sz w:val="20"/>
          <w:szCs w:val="20"/>
        </w:rPr>
        <w:t xml:space="preserve"> settembre 2017</w:t>
      </w:r>
      <w:r w:rsidRPr="00DB4940">
        <w:rPr>
          <w:rFonts w:ascii="Tahoma" w:hAnsi="Tahoma" w:cs="Tahoma"/>
          <w:sz w:val="20"/>
          <w:szCs w:val="20"/>
        </w:rPr>
        <w:t xml:space="preserve"> </w:t>
      </w:r>
      <w:r w:rsidR="00F56D13" w:rsidRPr="00DB4940">
        <w:rPr>
          <w:rFonts w:ascii="Tahoma" w:hAnsi="Tahoma" w:cs="Tahoma"/>
          <w:sz w:val="20"/>
          <w:szCs w:val="20"/>
        </w:rPr>
        <w:t>–</w:t>
      </w:r>
      <w:r w:rsidRPr="00DB4940">
        <w:rPr>
          <w:rFonts w:ascii="Tahoma" w:hAnsi="Tahoma" w:cs="Tahoma"/>
          <w:sz w:val="20"/>
          <w:szCs w:val="20"/>
        </w:rPr>
        <w:t xml:space="preserve"> </w:t>
      </w:r>
      <w:r w:rsidR="002C5AF3">
        <w:rPr>
          <w:rFonts w:ascii="Tahoma" w:hAnsi="Tahoma" w:cs="Tahoma"/>
          <w:sz w:val="20"/>
          <w:szCs w:val="20"/>
        </w:rPr>
        <w:t xml:space="preserve">Sarà la </w:t>
      </w:r>
      <w:r w:rsidR="002C5AF3" w:rsidRPr="002C5AF3">
        <w:rPr>
          <w:rFonts w:ascii="Tahoma" w:hAnsi="Tahoma" w:cs="Tahoma"/>
          <w:sz w:val="20"/>
          <w:szCs w:val="20"/>
        </w:rPr>
        <w:t xml:space="preserve">modella, showgirl e blogger </w:t>
      </w:r>
      <w:r w:rsidR="002C5AF3" w:rsidRPr="00D808C6">
        <w:rPr>
          <w:rFonts w:ascii="Tahoma" w:hAnsi="Tahoma" w:cs="Tahoma"/>
          <w:b/>
          <w:sz w:val="20"/>
          <w:szCs w:val="20"/>
        </w:rPr>
        <w:t>Federica Fontana</w:t>
      </w:r>
      <w:r w:rsidR="002C5AF3">
        <w:rPr>
          <w:rFonts w:ascii="Tahoma" w:hAnsi="Tahoma" w:cs="Tahoma"/>
          <w:sz w:val="20"/>
          <w:szCs w:val="20"/>
        </w:rPr>
        <w:t xml:space="preserve"> a dare il via domani, </w:t>
      </w:r>
      <w:r w:rsidR="00D808C6">
        <w:rPr>
          <w:rFonts w:ascii="Tahoma" w:hAnsi="Tahoma" w:cs="Tahoma"/>
          <w:sz w:val="20"/>
          <w:szCs w:val="20"/>
        </w:rPr>
        <w:t xml:space="preserve">sabato </w:t>
      </w:r>
      <w:r w:rsidR="002C5AF3">
        <w:rPr>
          <w:rFonts w:ascii="Tahoma" w:hAnsi="Tahoma" w:cs="Tahoma"/>
          <w:sz w:val="20"/>
          <w:szCs w:val="20"/>
        </w:rPr>
        <w:t xml:space="preserve">30 settembre, </w:t>
      </w:r>
      <w:r w:rsidR="00D808C6">
        <w:rPr>
          <w:rFonts w:ascii="Tahoma" w:hAnsi="Tahoma" w:cs="Tahoma"/>
          <w:sz w:val="20"/>
          <w:szCs w:val="20"/>
        </w:rPr>
        <w:t xml:space="preserve">alla </w:t>
      </w:r>
      <w:r w:rsidR="00D808C6" w:rsidRPr="00D808C6">
        <w:rPr>
          <w:rFonts w:ascii="Tahoma" w:hAnsi="Tahoma" w:cs="Tahoma"/>
          <w:b/>
          <w:sz w:val="20"/>
          <w:szCs w:val="20"/>
        </w:rPr>
        <w:t>giornata di shopping solidale</w:t>
      </w:r>
      <w:r w:rsidR="00D808C6">
        <w:rPr>
          <w:rFonts w:ascii="Tahoma" w:hAnsi="Tahoma" w:cs="Tahoma"/>
          <w:sz w:val="20"/>
          <w:szCs w:val="20"/>
        </w:rPr>
        <w:t xml:space="preserve"> in favore della </w:t>
      </w:r>
      <w:r w:rsidR="00D808C6" w:rsidRPr="00D808C6">
        <w:rPr>
          <w:rFonts w:ascii="Tahoma" w:hAnsi="Tahoma" w:cs="Tahoma"/>
          <w:b/>
          <w:sz w:val="20"/>
          <w:szCs w:val="20"/>
        </w:rPr>
        <w:t>Lega Italiana per la Lotta contro i Tumori - LILT di Milano</w:t>
      </w:r>
      <w:r w:rsidR="00D808C6">
        <w:rPr>
          <w:rFonts w:ascii="Tahoma" w:hAnsi="Tahoma" w:cs="Tahoma"/>
          <w:sz w:val="20"/>
          <w:szCs w:val="20"/>
        </w:rPr>
        <w:t xml:space="preserve">.  </w:t>
      </w:r>
    </w:p>
    <w:p w:rsidR="00D808C6" w:rsidRDefault="00AC003B" w:rsidP="00AC003B">
      <w:pPr>
        <w:jc w:val="both"/>
        <w:rPr>
          <w:rFonts w:ascii="Tahoma" w:hAnsi="Tahoma" w:cs="Tahoma"/>
          <w:sz w:val="20"/>
          <w:szCs w:val="20"/>
        </w:rPr>
      </w:pPr>
      <w:r w:rsidRPr="00AC003B">
        <w:rPr>
          <w:rFonts w:ascii="Tahoma" w:hAnsi="Tahoma" w:cs="Tahoma"/>
          <w:sz w:val="20"/>
          <w:szCs w:val="20"/>
        </w:rPr>
        <w:t xml:space="preserve">In occasione della </w:t>
      </w:r>
      <w:r w:rsidRPr="00D808C6">
        <w:rPr>
          <w:rFonts w:ascii="Tahoma" w:hAnsi="Tahoma" w:cs="Tahoma"/>
          <w:b/>
          <w:sz w:val="20"/>
          <w:szCs w:val="20"/>
        </w:rPr>
        <w:t>25esima edizione della Campagna Nastro Rosa</w:t>
      </w:r>
      <w:r w:rsidRPr="00AC003B">
        <w:rPr>
          <w:rFonts w:ascii="Tahoma" w:hAnsi="Tahoma" w:cs="Tahoma"/>
          <w:sz w:val="20"/>
          <w:szCs w:val="20"/>
        </w:rPr>
        <w:t xml:space="preserve"> contro il cancro al seno, e per il settimo anno consecutivo,</w:t>
      </w:r>
      <w:r w:rsidR="00D808C6">
        <w:rPr>
          <w:rFonts w:ascii="Tahoma" w:hAnsi="Tahoma" w:cs="Tahoma"/>
          <w:sz w:val="20"/>
          <w:szCs w:val="20"/>
        </w:rPr>
        <w:t xml:space="preserve"> infatti,</w:t>
      </w:r>
      <w:r w:rsidRPr="00AC003B">
        <w:rPr>
          <w:rFonts w:ascii="Tahoma" w:hAnsi="Tahoma" w:cs="Tahoma"/>
          <w:sz w:val="20"/>
          <w:szCs w:val="20"/>
        </w:rPr>
        <w:t xml:space="preserve"> </w:t>
      </w:r>
      <w:r w:rsidRPr="00D808C6">
        <w:rPr>
          <w:rFonts w:ascii="Tahoma" w:hAnsi="Tahoma" w:cs="Tahoma"/>
          <w:b/>
          <w:sz w:val="20"/>
          <w:szCs w:val="20"/>
        </w:rPr>
        <w:t>MonteNapoleone District</w:t>
      </w:r>
      <w:r w:rsidRPr="00AC003B">
        <w:rPr>
          <w:rFonts w:ascii="Tahoma" w:hAnsi="Tahoma" w:cs="Tahoma"/>
          <w:sz w:val="20"/>
          <w:szCs w:val="20"/>
        </w:rPr>
        <w:t xml:space="preserve"> </w:t>
      </w:r>
      <w:r w:rsidR="00D808C6">
        <w:rPr>
          <w:rFonts w:ascii="Tahoma" w:hAnsi="Tahoma" w:cs="Tahoma"/>
          <w:sz w:val="20"/>
          <w:szCs w:val="20"/>
        </w:rPr>
        <w:t>rinnova il suo impegno</w:t>
      </w:r>
      <w:r w:rsidRPr="00AC003B">
        <w:rPr>
          <w:rFonts w:ascii="Tahoma" w:hAnsi="Tahoma" w:cs="Tahoma"/>
          <w:sz w:val="20"/>
          <w:szCs w:val="20"/>
        </w:rPr>
        <w:t xml:space="preserve"> al fianco dell’Associazione a favore delle donne. </w:t>
      </w:r>
    </w:p>
    <w:p w:rsidR="00D808C6" w:rsidRDefault="00AC003B" w:rsidP="00AC003B">
      <w:pPr>
        <w:jc w:val="both"/>
        <w:rPr>
          <w:rFonts w:ascii="Tahoma" w:hAnsi="Tahoma" w:cs="Tahoma"/>
          <w:sz w:val="20"/>
          <w:szCs w:val="20"/>
        </w:rPr>
      </w:pPr>
      <w:r w:rsidRPr="00AC003B">
        <w:rPr>
          <w:rFonts w:ascii="Tahoma" w:hAnsi="Tahoma" w:cs="Tahoma"/>
          <w:sz w:val="20"/>
          <w:szCs w:val="20"/>
        </w:rPr>
        <w:t xml:space="preserve">L'iniziativa </w:t>
      </w:r>
      <w:bookmarkStart w:id="0" w:name="_Hlk494363411"/>
      <w:r w:rsidRPr="00D808C6">
        <w:rPr>
          <w:rFonts w:ascii="Tahoma" w:hAnsi="Tahoma" w:cs="Tahoma"/>
          <w:b/>
          <w:sz w:val="20"/>
          <w:szCs w:val="20"/>
        </w:rPr>
        <w:t>“</w:t>
      </w:r>
      <w:r w:rsidR="009E3113">
        <w:rPr>
          <w:rFonts w:ascii="Tahoma" w:hAnsi="Tahoma" w:cs="Tahoma"/>
          <w:b/>
          <w:sz w:val="20"/>
          <w:szCs w:val="20"/>
        </w:rPr>
        <w:t xml:space="preserve">Lo </w:t>
      </w:r>
      <w:r w:rsidR="008A0DED">
        <w:rPr>
          <w:rFonts w:ascii="Tahoma" w:hAnsi="Tahoma" w:cs="Tahoma"/>
          <w:b/>
          <w:sz w:val="20"/>
          <w:szCs w:val="20"/>
        </w:rPr>
        <w:t>Shopping fa bene alla salute</w:t>
      </w:r>
      <w:r w:rsidRPr="00D808C6">
        <w:rPr>
          <w:rFonts w:ascii="Tahoma" w:hAnsi="Tahoma" w:cs="Tahoma"/>
          <w:b/>
          <w:sz w:val="20"/>
          <w:szCs w:val="20"/>
        </w:rPr>
        <w:t>”</w:t>
      </w:r>
      <w:r w:rsidRPr="00AC003B">
        <w:rPr>
          <w:rFonts w:ascii="Tahoma" w:hAnsi="Tahoma" w:cs="Tahoma"/>
          <w:sz w:val="20"/>
          <w:szCs w:val="20"/>
        </w:rPr>
        <w:t xml:space="preserve"> </w:t>
      </w:r>
      <w:bookmarkEnd w:id="0"/>
      <w:r w:rsidRPr="00AC003B">
        <w:rPr>
          <w:rFonts w:ascii="Tahoma" w:hAnsi="Tahoma" w:cs="Tahoma"/>
          <w:sz w:val="20"/>
          <w:szCs w:val="20"/>
        </w:rPr>
        <w:t>si terrà nelle vie MonteNapoleone, Verri, Sant’Andrea, Santo Spirito, Borgospesso e Bagutta</w:t>
      </w:r>
      <w:r w:rsidR="00006603">
        <w:rPr>
          <w:rFonts w:ascii="Tahoma" w:hAnsi="Tahoma" w:cs="Tahoma"/>
          <w:sz w:val="20"/>
          <w:szCs w:val="20"/>
        </w:rPr>
        <w:t xml:space="preserve">, </w:t>
      </w:r>
      <w:r w:rsidR="00006603">
        <w:rPr>
          <w:rFonts w:ascii="Tahoma" w:hAnsi="Tahoma" w:cs="Tahoma"/>
          <w:b/>
          <w:sz w:val="20"/>
          <w:szCs w:val="20"/>
        </w:rPr>
        <w:t>addobbate</w:t>
      </w:r>
      <w:r w:rsidR="00006603" w:rsidRPr="00D808C6">
        <w:rPr>
          <w:rFonts w:ascii="Tahoma" w:hAnsi="Tahoma" w:cs="Tahoma"/>
          <w:b/>
          <w:sz w:val="20"/>
          <w:szCs w:val="20"/>
        </w:rPr>
        <w:t xml:space="preserve"> </w:t>
      </w:r>
      <w:r w:rsidR="00006603">
        <w:rPr>
          <w:rFonts w:ascii="Tahoma" w:hAnsi="Tahoma" w:cs="Tahoma"/>
          <w:b/>
          <w:sz w:val="20"/>
          <w:szCs w:val="20"/>
        </w:rPr>
        <w:t xml:space="preserve">per l’occasione </w:t>
      </w:r>
      <w:r w:rsidR="00006603" w:rsidRPr="00D808C6">
        <w:rPr>
          <w:rFonts w:ascii="Tahoma" w:hAnsi="Tahoma" w:cs="Tahoma"/>
          <w:b/>
          <w:sz w:val="20"/>
          <w:szCs w:val="20"/>
        </w:rPr>
        <w:t xml:space="preserve">con </w:t>
      </w:r>
      <w:r w:rsidR="00006603" w:rsidRPr="00D808C6">
        <w:rPr>
          <w:rFonts w:ascii="Tahoma" w:hAnsi="Tahoma" w:cs="Tahoma"/>
          <w:b/>
          <w:i/>
          <w:sz w:val="20"/>
          <w:szCs w:val="20"/>
        </w:rPr>
        <w:t>shopper</w:t>
      </w:r>
      <w:r w:rsidR="00006603">
        <w:rPr>
          <w:rFonts w:ascii="Tahoma" w:hAnsi="Tahoma" w:cs="Tahoma"/>
          <w:b/>
          <w:sz w:val="20"/>
          <w:szCs w:val="20"/>
        </w:rPr>
        <w:t xml:space="preserve"> </w:t>
      </w:r>
      <w:r w:rsidR="00006603" w:rsidRPr="00D808C6">
        <w:rPr>
          <w:rFonts w:ascii="Tahoma" w:hAnsi="Tahoma" w:cs="Tahoma"/>
          <w:b/>
          <w:sz w:val="20"/>
          <w:szCs w:val="20"/>
        </w:rPr>
        <w:t>su strada e installazioni aeree</w:t>
      </w:r>
      <w:r w:rsidR="00006603" w:rsidRPr="00AC003B">
        <w:rPr>
          <w:rFonts w:ascii="Tahoma" w:hAnsi="Tahoma" w:cs="Tahoma"/>
          <w:sz w:val="20"/>
          <w:szCs w:val="20"/>
        </w:rPr>
        <w:t xml:space="preserve"> raffiguranti il nastro rosa, il </w:t>
      </w:r>
      <w:r w:rsidR="00006603" w:rsidRPr="00D808C6">
        <w:rPr>
          <w:rFonts w:ascii="Tahoma" w:hAnsi="Tahoma" w:cs="Tahoma"/>
          <w:i/>
          <w:sz w:val="20"/>
          <w:szCs w:val="20"/>
        </w:rPr>
        <w:t>pink ribbon</w:t>
      </w:r>
      <w:r w:rsidR="00006603" w:rsidRPr="00AC003B">
        <w:rPr>
          <w:rFonts w:ascii="Tahoma" w:hAnsi="Tahoma" w:cs="Tahoma"/>
          <w:sz w:val="20"/>
          <w:szCs w:val="20"/>
        </w:rPr>
        <w:t xml:space="preserve"> simbolo universale della lotta contro il tumore al seno.</w:t>
      </w:r>
      <w:r w:rsidR="00006603">
        <w:rPr>
          <w:rFonts w:ascii="Tahoma" w:hAnsi="Tahoma" w:cs="Tahoma"/>
          <w:sz w:val="20"/>
          <w:szCs w:val="20"/>
        </w:rPr>
        <w:t xml:space="preserve"> I</w:t>
      </w:r>
      <w:r w:rsidRPr="00D808C6">
        <w:rPr>
          <w:rFonts w:ascii="Tahoma" w:hAnsi="Tahoma" w:cs="Tahoma"/>
          <w:b/>
          <w:sz w:val="20"/>
          <w:szCs w:val="20"/>
        </w:rPr>
        <w:t xml:space="preserve"> Brand</w:t>
      </w:r>
      <w:r w:rsidRPr="00AC003B">
        <w:rPr>
          <w:rFonts w:ascii="Tahoma" w:hAnsi="Tahoma" w:cs="Tahoma"/>
          <w:sz w:val="20"/>
          <w:szCs w:val="20"/>
        </w:rPr>
        <w:t xml:space="preserve"> </w:t>
      </w:r>
      <w:r w:rsidR="00D808C6" w:rsidRPr="00D808C6">
        <w:rPr>
          <w:rFonts w:ascii="Tahoma" w:hAnsi="Tahoma" w:cs="Tahoma"/>
          <w:b/>
          <w:sz w:val="20"/>
          <w:szCs w:val="20"/>
        </w:rPr>
        <w:t>aderenti</w:t>
      </w:r>
      <w:r w:rsidRPr="00D808C6">
        <w:rPr>
          <w:rFonts w:ascii="Tahoma" w:hAnsi="Tahoma" w:cs="Tahoma"/>
          <w:b/>
          <w:sz w:val="20"/>
          <w:szCs w:val="20"/>
        </w:rPr>
        <w:t xml:space="preserve"> devolveranno il 10% dell’incasso dell’intera giornata per contribuire all’acquisto di mammografi digitali dotati di tomosintesi</w:t>
      </w:r>
      <w:r w:rsidRPr="00AC003B">
        <w:rPr>
          <w:rFonts w:ascii="Tahoma" w:hAnsi="Tahoma" w:cs="Tahoma"/>
          <w:sz w:val="20"/>
          <w:szCs w:val="20"/>
        </w:rPr>
        <w:t xml:space="preserve">, una metodologia radiologica tridimensionale ad alta definizione con una elevata accuratezza diagnostica. </w:t>
      </w:r>
    </w:p>
    <w:p w:rsidR="00006603" w:rsidRDefault="00006603" w:rsidP="00AC003B">
      <w:pPr>
        <w:jc w:val="both"/>
        <w:rPr>
          <w:rFonts w:ascii="Tahoma" w:hAnsi="Tahoma" w:cs="Tahoma"/>
          <w:sz w:val="20"/>
          <w:szCs w:val="20"/>
        </w:rPr>
      </w:pPr>
      <w:r>
        <w:rPr>
          <w:rFonts w:ascii="Tahoma" w:hAnsi="Tahoma" w:cs="Tahoma"/>
          <w:sz w:val="20"/>
          <w:szCs w:val="20"/>
        </w:rPr>
        <w:t>«</w:t>
      </w:r>
      <w:r w:rsidRPr="00006603">
        <w:rPr>
          <w:rFonts w:ascii="Tahoma" w:hAnsi="Tahoma" w:cs="Tahoma"/>
          <w:i/>
          <w:sz w:val="20"/>
          <w:szCs w:val="20"/>
        </w:rPr>
        <w:t>Siamo orgogliosi di confermare il nostro sostegno a LILT Milano nel tradizionale appuntamento per la prevenzione del tumore al seno del mese di ottobre</w:t>
      </w:r>
      <w:r w:rsidRPr="00006603">
        <w:rPr>
          <w:rFonts w:ascii="Tahoma" w:hAnsi="Tahoma" w:cs="Tahoma"/>
          <w:sz w:val="20"/>
          <w:szCs w:val="20"/>
        </w:rPr>
        <w:t xml:space="preserve"> </w:t>
      </w:r>
      <w:r>
        <w:rPr>
          <w:rFonts w:ascii="Tahoma" w:hAnsi="Tahoma" w:cs="Tahoma"/>
          <w:sz w:val="20"/>
          <w:szCs w:val="20"/>
        </w:rPr>
        <w:t xml:space="preserve">- ha </w:t>
      </w:r>
      <w:r w:rsidRPr="00006603">
        <w:rPr>
          <w:rFonts w:ascii="Tahoma" w:hAnsi="Tahoma" w:cs="Tahoma"/>
          <w:sz w:val="20"/>
          <w:szCs w:val="20"/>
        </w:rPr>
        <w:t>dichiara</w:t>
      </w:r>
      <w:r>
        <w:rPr>
          <w:rFonts w:ascii="Tahoma" w:hAnsi="Tahoma" w:cs="Tahoma"/>
          <w:sz w:val="20"/>
          <w:szCs w:val="20"/>
        </w:rPr>
        <w:t>to</w:t>
      </w:r>
      <w:r w:rsidRPr="00006603">
        <w:rPr>
          <w:rFonts w:ascii="Tahoma" w:hAnsi="Tahoma" w:cs="Tahoma"/>
          <w:sz w:val="20"/>
          <w:szCs w:val="20"/>
        </w:rPr>
        <w:t xml:space="preserve"> </w:t>
      </w:r>
      <w:r w:rsidRPr="00006603">
        <w:rPr>
          <w:rFonts w:ascii="Tahoma" w:hAnsi="Tahoma" w:cs="Tahoma"/>
          <w:b/>
          <w:sz w:val="20"/>
          <w:szCs w:val="20"/>
        </w:rPr>
        <w:t>Guglielmo Miani, Presidente di MonteNapoleone District</w:t>
      </w:r>
      <w:r>
        <w:rPr>
          <w:rFonts w:ascii="Tahoma" w:hAnsi="Tahoma" w:cs="Tahoma"/>
          <w:sz w:val="20"/>
          <w:szCs w:val="20"/>
        </w:rPr>
        <w:t xml:space="preserve"> in occasione dell’Incontro “Tutto il Rosa della Prevenzione” che ha lanciato a Milano la Campagna Nastro Rosa 2017 -. </w:t>
      </w:r>
      <w:r w:rsidRPr="00006603">
        <w:rPr>
          <w:rFonts w:ascii="Tahoma" w:hAnsi="Tahoma" w:cs="Tahoma"/>
          <w:i/>
          <w:sz w:val="20"/>
          <w:szCs w:val="20"/>
        </w:rPr>
        <w:t>MonteNapoleone District aderisce, per il settimo anno consecutivo, alla Campagna Nastro Rosa sensibilizzando i propri associati in modo che diano il proprio contributo alla raccolta di fondi a sostegno delle attività di diagnosi precoce. Numerose Boutique, nelle sei vie che si tingeranno di rosa per lo shopping solidale, hanno aderito alla Campagna creando un importante connubio che vede ancora una volta la moda schierarsi dalla parte della solidarietà in nome della prevenzione al femminile</w:t>
      </w:r>
      <w:r>
        <w:rPr>
          <w:rFonts w:ascii="Tahoma" w:hAnsi="Tahoma" w:cs="Tahoma"/>
          <w:sz w:val="20"/>
          <w:szCs w:val="20"/>
        </w:rPr>
        <w:t>»</w:t>
      </w:r>
      <w:r w:rsidRPr="00006603">
        <w:rPr>
          <w:rFonts w:ascii="Tahoma" w:hAnsi="Tahoma" w:cs="Tahoma"/>
          <w:sz w:val="20"/>
          <w:szCs w:val="20"/>
        </w:rPr>
        <w:t>.</w:t>
      </w:r>
    </w:p>
    <w:p w:rsidR="00170CF5" w:rsidRDefault="00AA65D2" w:rsidP="008D0997">
      <w:pPr>
        <w:pStyle w:val="NormaleWeb"/>
        <w:spacing w:before="0" w:beforeAutospacing="0" w:after="0" w:afterAutospacing="0" w:line="276" w:lineRule="auto"/>
        <w:jc w:val="both"/>
        <w:rPr>
          <w:rFonts w:ascii="Tahoma" w:hAnsi="Tahoma" w:cs="Tahoma"/>
          <w:b/>
          <w:sz w:val="20"/>
          <w:szCs w:val="20"/>
        </w:rPr>
      </w:pPr>
      <w:r>
        <w:rPr>
          <w:rFonts w:ascii="Tahoma" w:hAnsi="Tahoma" w:cs="Tahoma"/>
          <w:bCs/>
          <w:color w:val="000000"/>
          <w:sz w:val="20"/>
          <w:szCs w:val="20"/>
          <w:lang w:eastAsia="en-US"/>
        </w:rPr>
        <w:t xml:space="preserve">Per </w:t>
      </w:r>
      <w:r w:rsidR="0065419F">
        <w:rPr>
          <w:rFonts w:ascii="Tahoma" w:hAnsi="Tahoma" w:cs="Tahoma"/>
          <w:bCs/>
          <w:color w:val="000000"/>
          <w:sz w:val="20"/>
          <w:szCs w:val="20"/>
          <w:lang w:eastAsia="en-US"/>
        </w:rPr>
        <w:t>il calendario</w:t>
      </w:r>
      <w:r w:rsidR="000A0980" w:rsidRPr="0051374A">
        <w:rPr>
          <w:rFonts w:ascii="Tahoma" w:hAnsi="Tahoma" w:cs="Tahoma"/>
          <w:bCs/>
          <w:color w:val="000000"/>
          <w:sz w:val="20"/>
          <w:szCs w:val="20"/>
          <w:lang w:eastAsia="en-US"/>
        </w:rPr>
        <w:t xml:space="preserve"> </w:t>
      </w:r>
      <w:r w:rsidR="00D808C6">
        <w:rPr>
          <w:rFonts w:ascii="Tahoma" w:hAnsi="Tahoma" w:cs="Tahoma"/>
          <w:bCs/>
          <w:color w:val="000000"/>
          <w:sz w:val="20"/>
          <w:szCs w:val="20"/>
          <w:lang w:eastAsia="en-US"/>
        </w:rPr>
        <w:t xml:space="preserve">completo </w:t>
      </w:r>
      <w:r>
        <w:rPr>
          <w:rFonts w:ascii="Tahoma" w:hAnsi="Tahoma" w:cs="Tahoma"/>
          <w:bCs/>
          <w:color w:val="000000"/>
          <w:sz w:val="20"/>
          <w:szCs w:val="20"/>
          <w:lang w:eastAsia="en-US"/>
        </w:rPr>
        <w:t>delle</w:t>
      </w:r>
      <w:r w:rsidR="000A0980" w:rsidRPr="0051374A">
        <w:rPr>
          <w:rFonts w:ascii="Tahoma" w:hAnsi="Tahoma" w:cs="Tahoma"/>
          <w:bCs/>
          <w:color w:val="000000"/>
          <w:sz w:val="20"/>
          <w:szCs w:val="20"/>
          <w:lang w:eastAsia="en-US"/>
        </w:rPr>
        <w:t xml:space="preserve"> iniziative della Campagna Nastro Rosa</w:t>
      </w:r>
      <w:r w:rsidR="00D808C6">
        <w:rPr>
          <w:rFonts w:ascii="Tahoma" w:hAnsi="Tahoma" w:cs="Tahoma"/>
          <w:bCs/>
          <w:color w:val="000000"/>
          <w:sz w:val="20"/>
          <w:szCs w:val="20"/>
          <w:lang w:eastAsia="en-US"/>
        </w:rPr>
        <w:t xml:space="preserve"> che durerà per tutto il mese di ottobre</w:t>
      </w:r>
      <w:r w:rsidR="000A0980" w:rsidRPr="0051374A">
        <w:rPr>
          <w:rFonts w:ascii="Tahoma" w:hAnsi="Tahoma" w:cs="Tahoma"/>
          <w:bCs/>
          <w:color w:val="000000"/>
          <w:sz w:val="20"/>
          <w:szCs w:val="20"/>
          <w:lang w:eastAsia="en-US"/>
        </w:rPr>
        <w:t>:</w:t>
      </w:r>
      <w:r>
        <w:rPr>
          <w:rFonts w:ascii="Tahoma" w:hAnsi="Tahoma" w:cs="Tahoma"/>
          <w:bCs/>
          <w:color w:val="000000"/>
          <w:sz w:val="20"/>
          <w:szCs w:val="20"/>
          <w:lang w:eastAsia="en-US"/>
        </w:rPr>
        <w:t xml:space="preserve"> </w:t>
      </w:r>
      <w:r w:rsidR="007814A1">
        <w:rPr>
          <w:rFonts w:ascii="Tahoma" w:hAnsi="Tahoma" w:cs="Tahoma"/>
          <w:b/>
          <w:sz w:val="20"/>
          <w:szCs w:val="20"/>
        </w:rPr>
        <w:t>tel. 02 49521 -</w:t>
      </w:r>
      <w:r w:rsidR="005A47E7" w:rsidRPr="0051374A">
        <w:rPr>
          <w:rFonts w:ascii="Tahoma" w:hAnsi="Tahoma" w:cs="Tahoma"/>
          <w:b/>
          <w:sz w:val="20"/>
          <w:szCs w:val="20"/>
        </w:rPr>
        <w:t xml:space="preserve"> </w:t>
      </w:r>
      <w:hyperlink r:id="rId7" w:history="1">
        <w:r w:rsidR="005A47E7" w:rsidRPr="0051374A">
          <w:rPr>
            <w:rStyle w:val="Collegamentoipertestuale"/>
            <w:rFonts w:ascii="Tahoma" w:hAnsi="Tahoma" w:cs="Tahoma"/>
            <w:b/>
            <w:sz w:val="20"/>
            <w:szCs w:val="20"/>
          </w:rPr>
          <w:t>www.legatumori.mi.it</w:t>
        </w:r>
      </w:hyperlink>
      <w:r w:rsidR="00170CF5">
        <w:rPr>
          <w:rFonts w:ascii="Tahoma" w:hAnsi="Tahoma" w:cs="Tahoma"/>
          <w:b/>
          <w:sz w:val="20"/>
          <w:szCs w:val="20"/>
        </w:rPr>
        <w:t xml:space="preserve"> </w:t>
      </w:r>
    </w:p>
    <w:p w:rsidR="00AA65D2" w:rsidRDefault="00AA65D2" w:rsidP="008D0997">
      <w:pPr>
        <w:pStyle w:val="NormaleWeb"/>
        <w:spacing w:before="0" w:beforeAutospacing="0" w:after="0" w:afterAutospacing="0" w:line="276" w:lineRule="auto"/>
        <w:jc w:val="both"/>
        <w:rPr>
          <w:rFonts w:ascii="Tahoma" w:hAnsi="Tahoma" w:cs="Tahoma"/>
          <w:b/>
          <w:sz w:val="20"/>
          <w:szCs w:val="20"/>
        </w:rPr>
      </w:pPr>
    </w:p>
    <w:p w:rsidR="001900CC" w:rsidRPr="0051374A" w:rsidRDefault="00BF3B61" w:rsidP="008D0997">
      <w:pPr>
        <w:jc w:val="both"/>
        <w:rPr>
          <w:rFonts w:ascii="Tahoma" w:hAnsi="Tahoma" w:cs="Tahoma"/>
          <w:sz w:val="20"/>
          <w:szCs w:val="20"/>
        </w:rPr>
      </w:pPr>
      <w:r w:rsidRPr="0051374A">
        <w:rPr>
          <w:rFonts w:ascii="Tahoma" w:hAnsi="Tahoma" w:cs="Tahoma"/>
          <w:b/>
          <w:sz w:val="20"/>
          <w:szCs w:val="20"/>
        </w:rPr>
        <w:t>F</w:t>
      </w:r>
      <w:r w:rsidR="00592FA3">
        <w:rPr>
          <w:rFonts w:ascii="Tahoma" w:hAnsi="Tahoma" w:cs="Tahoma"/>
          <w:b/>
          <w:sz w:val="20"/>
          <w:szCs w:val="20"/>
        </w:rPr>
        <w:t>B</w:t>
      </w:r>
      <w:r w:rsidR="005A47E7" w:rsidRPr="0051374A">
        <w:rPr>
          <w:rFonts w:ascii="Tahoma" w:hAnsi="Tahoma" w:cs="Tahoma"/>
          <w:b/>
          <w:sz w:val="20"/>
          <w:szCs w:val="20"/>
        </w:rPr>
        <w:t xml:space="preserve"> </w:t>
      </w:r>
      <w:r w:rsidR="005A47E7" w:rsidRPr="00170CF5">
        <w:rPr>
          <w:rFonts w:ascii="Tahoma" w:hAnsi="Tahoma" w:cs="Tahoma"/>
          <w:sz w:val="20"/>
          <w:szCs w:val="20"/>
        </w:rPr>
        <w:t>Lega tumori Lilt Milano</w:t>
      </w:r>
      <w:r w:rsidR="005A47E7" w:rsidRPr="0051374A">
        <w:rPr>
          <w:rFonts w:ascii="Tahoma" w:hAnsi="Tahoma" w:cs="Tahoma"/>
          <w:sz w:val="20"/>
          <w:szCs w:val="20"/>
        </w:rPr>
        <w:t xml:space="preserve"> </w:t>
      </w:r>
      <w:r w:rsidR="0065419F">
        <w:rPr>
          <w:rFonts w:ascii="Tahoma" w:hAnsi="Tahoma" w:cs="Tahoma"/>
          <w:sz w:val="20"/>
          <w:szCs w:val="20"/>
        </w:rPr>
        <w:t>-</w:t>
      </w:r>
      <w:r w:rsidR="00170CF5">
        <w:rPr>
          <w:rFonts w:ascii="Tahoma" w:hAnsi="Tahoma" w:cs="Tahoma"/>
          <w:sz w:val="20"/>
          <w:szCs w:val="20"/>
        </w:rPr>
        <w:t xml:space="preserve"> </w:t>
      </w:r>
      <w:r w:rsidR="00170CF5" w:rsidRPr="00170CF5">
        <w:rPr>
          <w:rFonts w:ascii="Tahoma" w:hAnsi="Tahoma" w:cs="Tahoma"/>
          <w:b/>
          <w:sz w:val="20"/>
          <w:szCs w:val="20"/>
        </w:rPr>
        <w:t>Twitter</w:t>
      </w:r>
      <w:r w:rsidR="0065419F">
        <w:rPr>
          <w:rFonts w:ascii="Tahoma" w:hAnsi="Tahoma" w:cs="Tahoma"/>
          <w:sz w:val="20"/>
          <w:szCs w:val="20"/>
        </w:rPr>
        <w:t xml:space="preserve"> Lilt Milano -</w:t>
      </w:r>
      <w:r w:rsidR="00170CF5">
        <w:rPr>
          <w:rFonts w:ascii="Tahoma" w:hAnsi="Tahoma" w:cs="Tahoma"/>
          <w:sz w:val="20"/>
          <w:szCs w:val="20"/>
        </w:rPr>
        <w:t xml:space="preserve"> </w:t>
      </w:r>
      <w:r w:rsidR="00170CF5" w:rsidRPr="00170CF5">
        <w:rPr>
          <w:rFonts w:ascii="Tahoma" w:hAnsi="Tahoma" w:cs="Tahoma"/>
          <w:b/>
          <w:sz w:val="20"/>
          <w:szCs w:val="20"/>
        </w:rPr>
        <w:t>Instagram</w:t>
      </w:r>
      <w:r w:rsidR="00170CF5">
        <w:rPr>
          <w:rFonts w:ascii="Tahoma" w:hAnsi="Tahoma" w:cs="Tahoma"/>
          <w:sz w:val="20"/>
          <w:szCs w:val="20"/>
        </w:rPr>
        <w:t xml:space="preserve"> liltmilano</w:t>
      </w:r>
    </w:p>
    <w:p w:rsidR="00592FA3" w:rsidRDefault="00592FA3" w:rsidP="008D0997">
      <w:pPr>
        <w:spacing w:after="0"/>
        <w:jc w:val="both"/>
        <w:rPr>
          <w:b/>
          <w:sz w:val="20"/>
          <w:szCs w:val="20"/>
        </w:rPr>
      </w:pPr>
    </w:p>
    <w:p w:rsidR="00164157" w:rsidRPr="00592FA3" w:rsidRDefault="00164157" w:rsidP="00164157">
      <w:pPr>
        <w:spacing w:after="0"/>
        <w:jc w:val="both"/>
        <w:rPr>
          <w:rFonts w:ascii="Tahoma" w:hAnsi="Tahoma" w:cs="Tahoma"/>
          <w:b/>
          <w:sz w:val="20"/>
          <w:szCs w:val="20"/>
        </w:rPr>
      </w:pPr>
      <w:r w:rsidRPr="00592FA3">
        <w:rPr>
          <w:rFonts w:ascii="Tahoma" w:hAnsi="Tahoma" w:cs="Tahoma"/>
          <w:b/>
          <w:sz w:val="20"/>
          <w:szCs w:val="20"/>
        </w:rPr>
        <w:t>Per ulteriori informazioni:</w:t>
      </w:r>
    </w:p>
    <w:p w:rsidR="00164157" w:rsidRPr="00592FA3" w:rsidRDefault="00164157" w:rsidP="00164157">
      <w:pPr>
        <w:spacing w:after="0"/>
        <w:jc w:val="both"/>
        <w:rPr>
          <w:rFonts w:ascii="Tahoma" w:hAnsi="Tahoma" w:cs="Tahoma"/>
          <w:sz w:val="20"/>
          <w:szCs w:val="20"/>
        </w:rPr>
      </w:pPr>
    </w:p>
    <w:p w:rsidR="00164157" w:rsidRPr="00592FA3" w:rsidRDefault="00164157" w:rsidP="00164157">
      <w:pPr>
        <w:spacing w:after="0"/>
        <w:jc w:val="both"/>
        <w:rPr>
          <w:rFonts w:ascii="Tahoma" w:hAnsi="Tahoma" w:cs="Tahoma"/>
          <w:b/>
          <w:sz w:val="20"/>
          <w:szCs w:val="20"/>
        </w:rPr>
      </w:pPr>
      <w:r w:rsidRPr="00592FA3">
        <w:rPr>
          <w:rFonts w:ascii="Tahoma" w:hAnsi="Tahoma" w:cs="Tahoma"/>
          <w:b/>
          <w:sz w:val="20"/>
          <w:szCs w:val="20"/>
        </w:rPr>
        <w:t>Ufficio Stampa LILT Milano</w:t>
      </w:r>
    </w:p>
    <w:p w:rsidR="00164157" w:rsidRPr="00592FA3" w:rsidRDefault="00164157" w:rsidP="00164157">
      <w:pPr>
        <w:spacing w:after="0"/>
        <w:jc w:val="both"/>
        <w:rPr>
          <w:rFonts w:ascii="Tahoma" w:hAnsi="Tahoma" w:cs="Tahoma"/>
          <w:sz w:val="20"/>
          <w:szCs w:val="20"/>
        </w:rPr>
      </w:pPr>
      <w:r w:rsidRPr="00592FA3">
        <w:rPr>
          <w:rFonts w:ascii="Tahoma" w:hAnsi="Tahoma" w:cs="Tahoma"/>
          <w:sz w:val="20"/>
          <w:szCs w:val="20"/>
        </w:rPr>
        <w:t xml:space="preserve">Simona De Giuseppe 02 49521134; 347 9180301 - </w:t>
      </w:r>
      <w:hyperlink r:id="rId8" w:history="1">
        <w:r w:rsidRPr="00592FA3">
          <w:rPr>
            <w:rStyle w:val="Collegamentoipertestuale"/>
            <w:rFonts w:ascii="Tahoma" w:hAnsi="Tahoma" w:cs="Tahoma"/>
            <w:sz w:val="20"/>
            <w:szCs w:val="20"/>
          </w:rPr>
          <w:t>s.degiuseppe@legatumori.mi.it</w:t>
        </w:r>
      </w:hyperlink>
      <w:r w:rsidRPr="00592FA3">
        <w:rPr>
          <w:rFonts w:ascii="Tahoma" w:hAnsi="Tahoma" w:cs="Tahoma"/>
          <w:sz w:val="20"/>
          <w:szCs w:val="20"/>
        </w:rPr>
        <w:t xml:space="preserve">    </w:t>
      </w:r>
    </w:p>
    <w:p w:rsidR="00164157" w:rsidRPr="00592FA3" w:rsidRDefault="00164157" w:rsidP="00164157">
      <w:pPr>
        <w:spacing w:after="0"/>
        <w:jc w:val="both"/>
        <w:rPr>
          <w:rFonts w:ascii="Tahoma" w:hAnsi="Tahoma" w:cs="Tahoma"/>
          <w:sz w:val="20"/>
          <w:szCs w:val="20"/>
        </w:rPr>
      </w:pPr>
      <w:r w:rsidRPr="00592FA3">
        <w:rPr>
          <w:rFonts w:ascii="Tahoma" w:hAnsi="Tahoma" w:cs="Tahoma"/>
          <w:sz w:val="20"/>
          <w:szCs w:val="20"/>
        </w:rPr>
        <w:t xml:space="preserve">Stefania La Malfa 02 49521135; 339 7845310 - </w:t>
      </w:r>
      <w:hyperlink r:id="rId9" w:history="1">
        <w:r w:rsidRPr="00592FA3">
          <w:rPr>
            <w:rStyle w:val="Collegamentoipertestuale"/>
            <w:rFonts w:ascii="Tahoma" w:hAnsi="Tahoma" w:cs="Tahoma"/>
            <w:sz w:val="20"/>
            <w:szCs w:val="20"/>
          </w:rPr>
          <w:t>ufficiostampa@legatumori.mi.it</w:t>
        </w:r>
      </w:hyperlink>
      <w:r w:rsidRPr="00592FA3">
        <w:rPr>
          <w:rFonts w:ascii="Tahoma" w:hAnsi="Tahoma" w:cs="Tahoma"/>
          <w:sz w:val="20"/>
          <w:szCs w:val="20"/>
        </w:rPr>
        <w:t xml:space="preserve">   </w:t>
      </w:r>
    </w:p>
    <w:p w:rsidR="00DF54F4" w:rsidRDefault="00DF54F4" w:rsidP="008D0997">
      <w:pPr>
        <w:spacing w:after="0"/>
        <w:jc w:val="both"/>
        <w:rPr>
          <w:b/>
          <w:sz w:val="20"/>
          <w:szCs w:val="20"/>
        </w:rPr>
      </w:pPr>
    </w:p>
    <w:p w:rsidR="00592FA3" w:rsidRPr="00592FA3" w:rsidRDefault="00592FA3" w:rsidP="008D0997">
      <w:pPr>
        <w:spacing w:after="0"/>
        <w:jc w:val="both"/>
        <w:rPr>
          <w:rFonts w:ascii="Tahoma" w:hAnsi="Tahoma" w:cs="Tahoma"/>
          <w:sz w:val="20"/>
          <w:szCs w:val="20"/>
        </w:rPr>
      </w:pPr>
      <w:bookmarkStart w:id="1" w:name="_GoBack"/>
      <w:bookmarkEnd w:id="1"/>
    </w:p>
    <w:sectPr w:rsidR="00592FA3" w:rsidRPr="00592F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B7494"/>
    <w:multiLevelType w:val="hybridMultilevel"/>
    <w:tmpl w:val="2B6407C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6F"/>
    <w:rsid w:val="00004DE8"/>
    <w:rsid w:val="00006603"/>
    <w:rsid w:val="00022D4E"/>
    <w:rsid w:val="00062771"/>
    <w:rsid w:val="0008141B"/>
    <w:rsid w:val="00087004"/>
    <w:rsid w:val="00087072"/>
    <w:rsid w:val="00091146"/>
    <w:rsid w:val="000939E7"/>
    <w:rsid w:val="000A0980"/>
    <w:rsid w:val="000D50BF"/>
    <w:rsid w:val="000E163E"/>
    <w:rsid w:val="00103574"/>
    <w:rsid w:val="00114892"/>
    <w:rsid w:val="001219E8"/>
    <w:rsid w:val="0012203F"/>
    <w:rsid w:val="001322BC"/>
    <w:rsid w:val="001422CE"/>
    <w:rsid w:val="001452C6"/>
    <w:rsid w:val="00157DDC"/>
    <w:rsid w:val="001603AB"/>
    <w:rsid w:val="00164157"/>
    <w:rsid w:val="00164BA3"/>
    <w:rsid w:val="00166773"/>
    <w:rsid w:val="00170CF5"/>
    <w:rsid w:val="001900CC"/>
    <w:rsid w:val="001B09D6"/>
    <w:rsid w:val="001B5F5C"/>
    <w:rsid w:val="001D6B8E"/>
    <w:rsid w:val="001E16B7"/>
    <w:rsid w:val="001E61E2"/>
    <w:rsid w:val="001F5225"/>
    <w:rsid w:val="00201476"/>
    <w:rsid w:val="00233C39"/>
    <w:rsid w:val="00236EAA"/>
    <w:rsid w:val="002410D7"/>
    <w:rsid w:val="002650B6"/>
    <w:rsid w:val="00287A94"/>
    <w:rsid w:val="002A2791"/>
    <w:rsid w:val="002A366C"/>
    <w:rsid w:val="002C008E"/>
    <w:rsid w:val="002C5AF3"/>
    <w:rsid w:val="002C61FE"/>
    <w:rsid w:val="002D0DF4"/>
    <w:rsid w:val="002D4E4D"/>
    <w:rsid w:val="002E1291"/>
    <w:rsid w:val="00312C94"/>
    <w:rsid w:val="00344DC2"/>
    <w:rsid w:val="003479F4"/>
    <w:rsid w:val="0037722C"/>
    <w:rsid w:val="00384DC6"/>
    <w:rsid w:val="00387A9C"/>
    <w:rsid w:val="00395399"/>
    <w:rsid w:val="003A220E"/>
    <w:rsid w:val="003D0719"/>
    <w:rsid w:val="003D3C26"/>
    <w:rsid w:val="003E1A30"/>
    <w:rsid w:val="003F0981"/>
    <w:rsid w:val="003F0C70"/>
    <w:rsid w:val="0040137A"/>
    <w:rsid w:val="004118A3"/>
    <w:rsid w:val="004404FC"/>
    <w:rsid w:val="00450395"/>
    <w:rsid w:val="004B3DF5"/>
    <w:rsid w:val="004B4104"/>
    <w:rsid w:val="004C22F4"/>
    <w:rsid w:val="004C68B9"/>
    <w:rsid w:val="004C7867"/>
    <w:rsid w:val="004D1864"/>
    <w:rsid w:val="004D4CA3"/>
    <w:rsid w:val="004F52D5"/>
    <w:rsid w:val="0051374A"/>
    <w:rsid w:val="00526F1F"/>
    <w:rsid w:val="0053512A"/>
    <w:rsid w:val="00562773"/>
    <w:rsid w:val="00565E6B"/>
    <w:rsid w:val="00576B87"/>
    <w:rsid w:val="005867C2"/>
    <w:rsid w:val="0059048E"/>
    <w:rsid w:val="00592FA3"/>
    <w:rsid w:val="00596FB9"/>
    <w:rsid w:val="005A3076"/>
    <w:rsid w:val="005A47E7"/>
    <w:rsid w:val="005A4EAC"/>
    <w:rsid w:val="005B4E65"/>
    <w:rsid w:val="005C63A0"/>
    <w:rsid w:val="005D0FF8"/>
    <w:rsid w:val="005F4123"/>
    <w:rsid w:val="005F66F1"/>
    <w:rsid w:val="006156DA"/>
    <w:rsid w:val="00627B51"/>
    <w:rsid w:val="006538B8"/>
    <w:rsid w:val="00653C25"/>
    <w:rsid w:val="0065419F"/>
    <w:rsid w:val="00661077"/>
    <w:rsid w:val="00661BE2"/>
    <w:rsid w:val="006753A3"/>
    <w:rsid w:val="00676B79"/>
    <w:rsid w:val="00683650"/>
    <w:rsid w:val="0069325C"/>
    <w:rsid w:val="0069460F"/>
    <w:rsid w:val="006A1DD9"/>
    <w:rsid w:val="006A5754"/>
    <w:rsid w:val="006A5B64"/>
    <w:rsid w:val="006A7C11"/>
    <w:rsid w:val="006B066E"/>
    <w:rsid w:val="006B35B7"/>
    <w:rsid w:val="006C5291"/>
    <w:rsid w:val="006E10CE"/>
    <w:rsid w:val="006E7583"/>
    <w:rsid w:val="0070315B"/>
    <w:rsid w:val="00710213"/>
    <w:rsid w:val="00715731"/>
    <w:rsid w:val="007541C4"/>
    <w:rsid w:val="00760783"/>
    <w:rsid w:val="00774A50"/>
    <w:rsid w:val="007757EE"/>
    <w:rsid w:val="00780CD7"/>
    <w:rsid w:val="007814A1"/>
    <w:rsid w:val="00786029"/>
    <w:rsid w:val="00791CEE"/>
    <w:rsid w:val="007A3E01"/>
    <w:rsid w:val="007B4A71"/>
    <w:rsid w:val="007D39D0"/>
    <w:rsid w:val="008015DB"/>
    <w:rsid w:val="00804721"/>
    <w:rsid w:val="00807FEF"/>
    <w:rsid w:val="00812522"/>
    <w:rsid w:val="00843318"/>
    <w:rsid w:val="00846DEB"/>
    <w:rsid w:val="008661E8"/>
    <w:rsid w:val="00867E7E"/>
    <w:rsid w:val="0087745B"/>
    <w:rsid w:val="00880CD0"/>
    <w:rsid w:val="00882DAF"/>
    <w:rsid w:val="00883893"/>
    <w:rsid w:val="008A0DED"/>
    <w:rsid w:val="008A4C2B"/>
    <w:rsid w:val="008B4244"/>
    <w:rsid w:val="008D0997"/>
    <w:rsid w:val="008E0609"/>
    <w:rsid w:val="009144C2"/>
    <w:rsid w:val="00927543"/>
    <w:rsid w:val="0093635C"/>
    <w:rsid w:val="00936AC0"/>
    <w:rsid w:val="009555AC"/>
    <w:rsid w:val="00975809"/>
    <w:rsid w:val="00977474"/>
    <w:rsid w:val="00982B4C"/>
    <w:rsid w:val="00997581"/>
    <w:rsid w:val="009E3113"/>
    <w:rsid w:val="00A01DC9"/>
    <w:rsid w:val="00A03778"/>
    <w:rsid w:val="00A10DE7"/>
    <w:rsid w:val="00A315E0"/>
    <w:rsid w:val="00A42E80"/>
    <w:rsid w:val="00A52111"/>
    <w:rsid w:val="00A5596C"/>
    <w:rsid w:val="00A81BD6"/>
    <w:rsid w:val="00A81D58"/>
    <w:rsid w:val="00A9407C"/>
    <w:rsid w:val="00AA0E91"/>
    <w:rsid w:val="00AA540D"/>
    <w:rsid w:val="00AA65D2"/>
    <w:rsid w:val="00AC003B"/>
    <w:rsid w:val="00AC3499"/>
    <w:rsid w:val="00AC568E"/>
    <w:rsid w:val="00B15101"/>
    <w:rsid w:val="00B25362"/>
    <w:rsid w:val="00B32326"/>
    <w:rsid w:val="00B343CB"/>
    <w:rsid w:val="00B34D01"/>
    <w:rsid w:val="00B36CB5"/>
    <w:rsid w:val="00B63989"/>
    <w:rsid w:val="00B71533"/>
    <w:rsid w:val="00B7361C"/>
    <w:rsid w:val="00B8277A"/>
    <w:rsid w:val="00B8437D"/>
    <w:rsid w:val="00B97DFE"/>
    <w:rsid w:val="00BB7867"/>
    <w:rsid w:val="00BF3B61"/>
    <w:rsid w:val="00C13A89"/>
    <w:rsid w:val="00C21A0A"/>
    <w:rsid w:val="00C34A23"/>
    <w:rsid w:val="00C545A4"/>
    <w:rsid w:val="00C6479D"/>
    <w:rsid w:val="00C716D3"/>
    <w:rsid w:val="00C71C6D"/>
    <w:rsid w:val="00C8251A"/>
    <w:rsid w:val="00C959CB"/>
    <w:rsid w:val="00C975E7"/>
    <w:rsid w:val="00CA68BE"/>
    <w:rsid w:val="00CB08D1"/>
    <w:rsid w:val="00CB3144"/>
    <w:rsid w:val="00CF4639"/>
    <w:rsid w:val="00D028CD"/>
    <w:rsid w:val="00D03B4D"/>
    <w:rsid w:val="00D23108"/>
    <w:rsid w:val="00D37E91"/>
    <w:rsid w:val="00D45AB9"/>
    <w:rsid w:val="00D47967"/>
    <w:rsid w:val="00D514A3"/>
    <w:rsid w:val="00D808C6"/>
    <w:rsid w:val="00D9216B"/>
    <w:rsid w:val="00DB4940"/>
    <w:rsid w:val="00DD3A17"/>
    <w:rsid w:val="00DF54F4"/>
    <w:rsid w:val="00E006C6"/>
    <w:rsid w:val="00E00D20"/>
    <w:rsid w:val="00E1679F"/>
    <w:rsid w:val="00E43222"/>
    <w:rsid w:val="00E46A9C"/>
    <w:rsid w:val="00E51919"/>
    <w:rsid w:val="00E70065"/>
    <w:rsid w:val="00E74E72"/>
    <w:rsid w:val="00E91F0C"/>
    <w:rsid w:val="00E96335"/>
    <w:rsid w:val="00EB3EA8"/>
    <w:rsid w:val="00EB56A2"/>
    <w:rsid w:val="00ED42EE"/>
    <w:rsid w:val="00ED7AF3"/>
    <w:rsid w:val="00EE6F41"/>
    <w:rsid w:val="00EF1BFC"/>
    <w:rsid w:val="00EF3BA7"/>
    <w:rsid w:val="00EF519F"/>
    <w:rsid w:val="00F21046"/>
    <w:rsid w:val="00F3006F"/>
    <w:rsid w:val="00F56D13"/>
    <w:rsid w:val="00F56E89"/>
    <w:rsid w:val="00F6365A"/>
    <w:rsid w:val="00F637D1"/>
    <w:rsid w:val="00F70298"/>
    <w:rsid w:val="00F70787"/>
    <w:rsid w:val="00F72F6D"/>
    <w:rsid w:val="00F74F0D"/>
    <w:rsid w:val="00F81DDF"/>
    <w:rsid w:val="00F864A5"/>
    <w:rsid w:val="00F90EE7"/>
    <w:rsid w:val="00F93D1D"/>
    <w:rsid w:val="00FA3517"/>
    <w:rsid w:val="00FD3349"/>
    <w:rsid w:val="00FF22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EC22A"/>
  <w15:docId w15:val="{BCCB77C4-61B5-4521-9075-731B78A1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A47E7"/>
    <w:rPr>
      <w:color w:val="0000FF" w:themeColor="hyperlink"/>
      <w:u w:val="single"/>
    </w:rPr>
  </w:style>
  <w:style w:type="paragraph" w:styleId="Testofumetto">
    <w:name w:val="Balloon Text"/>
    <w:basedOn w:val="Normale"/>
    <w:link w:val="TestofumettoCarattere"/>
    <w:uiPriority w:val="99"/>
    <w:semiHidden/>
    <w:unhideWhenUsed/>
    <w:rsid w:val="00D45A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5AB9"/>
    <w:rPr>
      <w:rFonts w:ascii="Tahoma" w:hAnsi="Tahoma" w:cs="Tahoma"/>
      <w:sz w:val="16"/>
      <w:szCs w:val="16"/>
    </w:rPr>
  </w:style>
  <w:style w:type="paragraph" w:styleId="NormaleWeb">
    <w:name w:val="Normal (Web)"/>
    <w:basedOn w:val="Normale"/>
    <w:uiPriority w:val="99"/>
    <w:unhideWhenUsed/>
    <w:rsid w:val="00576B87"/>
    <w:pPr>
      <w:spacing w:before="100" w:beforeAutospacing="1" w:after="100" w:afterAutospacing="1" w:line="240" w:lineRule="auto"/>
    </w:pPr>
    <w:rPr>
      <w:rFonts w:ascii="Times New Roman" w:hAnsi="Times New Roman" w:cs="Times New Roman"/>
      <w:sz w:val="24"/>
      <w:szCs w:val="24"/>
      <w:lang w:eastAsia="it-IT"/>
    </w:rPr>
  </w:style>
  <w:style w:type="paragraph" w:styleId="Paragrafoelenco">
    <w:name w:val="List Paragraph"/>
    <w:basedOn w:val="Normale"/>
    <w:uiPriority w:val="34"/>
    <w:qFormat/>
    <w:rsid w:val="000A0980"/>
    <w:pPr>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44672">
      <w:bodyDiv w:val="1"/>
      <w:marLeft w:val="0"/>
      <w:marRight w:val="0"/>
      <w:marTop w:val="0"/>
      <w:marBottom w:val="0"/>
      <w:divBdr>
        <w:top w:val="none" w:sz="0" w:space="0" w:color="auto"/>
        <w:left w:val="none" w:sz="0" w:space="0" w:color="auto"/>
        <w:bottom w:val="none" w:sz="0" w:space="0" w:color="auto"/>
        <w:right w:val="none" w:sz="0" w:space="0" w:color="auto"/>
      </w:divBdr>
    </w:div>
    <w:div w:id="921371846">
      <w:bodyDiv w:val="1"/>
      <w:marLeft w:val="0"/>
      <w:marRight w:val="0"/>
      <w:marTop w:val="0"/>
      <w:marBottom w:val="0"/>
      <w:divBdr>
        <w:top w:val="none" w:sz="0" w:space="0" w:color="auto"/>
        <w:left w:val="none" w:sz="0" w:space="0" w:color="auto"/>
        <w:bottom w:val="none" w:sz="0" w:space="0" w:color="auto"/>
        <w:right w:val="none" w:sz="0" w:space="0" w:color="auto"/>
      </w:divBdr>
    </w:div>
    <w:div w:id="1140801338">
      <w:bodyDiv w:val="1"/>
      <w:marLeft w:val="0"/>
      <w:marRight w:val="0"/>
      <w:marTop w:val="0"/>
      <w:marBottom w:val="0"/>
      <w:divBdr>
        <w:top w:val="none" w:sz="0" w:space="0" w:color="auto"/>
        <w:left w:val="none" w:sz="0" w:space="0" w:color="auto"/>
        <w:bottom w:val="none" w:sz="0" w:space="0" w:color="auto"/>
        <w:right w:val="none" w:sz="0" w:space="0" w:color="auto"/>
      </w:divBdr>
    </w:div>
    <w:div w:id="1201044623">
      <w:bodyDiv w:val="1"/>
      <w:marLeft w:val="0"/>
      <w:marRight w:val="0"/>
      <w:marTop w:val="0"/>
      <w:marBottom w:val="0"/>
      <w:divBdr>
        <w:top w:val="none" w:sz="0" w:space="0" w:color="auto"/>
        <w:left w:val="none" w:sz="0" w:space="0" w:color="auto"/>
        <w:bottom w:val="none" w:sz="0" w:space="0" w:color="auto"/>
        <w:right w:val="none" w:sz="0" w:space="0" w:color="auto"/>
      </w:divBdr>
    </w:div>
    <w:div w:id="1278021197">
      <w:bodyDiv w:val="1"/>
      <w:marLeft w:val="0"/>
      <w:marRight w:val="0"/>
      <w:marTop w:val="0"/>
      <w:marBottom w:val="0"/>
      <w:divBdr>
        <w:top w:val="none" w:sz="0" w:space="0" w:color="auto"/>
        <w:left w:val="none" w:sz="0" w:space="0" w:color="auto"/>
        <w:bottom w:val="none" w:sz="0" w:space="0" w:color="auto"/>
        <w:right w:val="none" w:sz="0" w:space="0" w:color="auto"/>
      </w:divBdr>
    </w:div>
    <w:div w:id="1308894801">
      <w:bodyDiv w:val="1"/>
      <w:marLeft w:val="0"/>
      <w:marRight w:val="0"/>
      <w:marTop w:val="0"/>
      <w:marBottom w:val="0"/>
      <w:divBdr>
        <w:top w:val="none" w:sz="0" w:space="0" w:color="auto"/>
        <w:left w:val="none" w:sz="0" w:space="0" w:color="auto"/>
        <w:bottom w:val="none" w:sz="0" w:space="0" w:color="auto"/>
        <w:right w:val="none" w:sz="0" w:space="0" w:color="auto"/>
      </w:divBdr>
    </w:div>
    <w:div w:id="1743092091">
      <w:bodyDiv w:val="1"/>
      <w:marLeft w:val="0"/>
      <w:marRight w:val="0"/>
      <w:marTop w:val="0"/>
      <w:marBottom w:val="0"/>
      <w:divBdr>
        <w:top w:val="none" w:sz="0" w:space="0" w:color="auto"/>
        <w:left w:val="none" w:sz="0" w:space="0" w:color="auto"/>
        <w:bottom w:val="none" w:sz="0" w:space="0" w:color="auto"/>
        <w:right w:val="none" w:sz="0" w:space="0" w:color="auto"/>
      </w:divBdr>
    </w:div>
    <w:div w:id="214453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egiuseppe@legatumori.mi.it" TargetMode="External"/><Relationship Id="rId3" Type="http://schemas.openxmlformats.org/officeDocument/2006/relationships/settings" Target="settings.xml"/><Relationship Id="rId7" Type="http://schemas.openxmlformats.org/officeDocument/2006/relationships/hyperlink" Target="http://www.legatumori.m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1B0F6.27D1A87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fficiostampa@legatumori.m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401</Words>
  <Characters>2288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Lega Italiana Tumori Milano</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Benedetta Guerriero</dc:creator>
  <cp:keywords/>
  <dc:description/>
  <cp:lastModifiedBy>Alessio Pappagallo</cp:lastModifiedBy>
  <cp:revision>9</cp:revision>
  <cp:lastPrinted>2017-09-26T13:22:00Z</cp:lastPrinted>
  <dcterms:created xsi:type="dcterms:W3CDTF">2017-09-27T13:08:00Z</dcterms:created>
  <dcterms:modified xsi:type="dcterms:W3CDTF">2017-09-29T09:59:00Z</dcterms:modified>
</cp:coreProperties>
</file>