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Pr="00AE2ABD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262118" w:rsidRDefault="00262118" w:rsidP="0035192E">
      <w:pPr>
        <w:spacing w:line="276" w:lineRule="auto"/>
        <w:jc w:val="both"/>
        <w:rPr>
          <w:rFonts w:ascii="Calibri" w:hAnsi="Calibri"/>
          <w:b/>
          <w:color w:val="1F497D"/>
        </w:rPr>
      </w:pPr>
    </w:p>
    <w:p w:rsidR="00B808F4" w:rsidRPr="008A3625" w:rsidRDefault="009C0A12" w:rsidP="00EC21BB">
      <w:pPr>
        <w:ind w:right="-1"/>
        <w:jc w:val="center"/>
        <w:rPr>
          <w:rFonts w:ascii="Calibri" w:hAnsi="Calibri"/>
          <w:b/>
          <w:sz w:val="36"/>
          <w:szCs w:val="36"/>
          <w:lang w:eastAsia="en-US"/>
        </w:rPr>
      </w:pPr>
      <w:r w:rsidRPr="008A3625">
        <w:rPr>
          <w:rFonts w:ascii="Calibri" w:hAnsi="Calibri"/>
          <w:b/>
          <w:sz w:val="36"/>
          <w:szCs w:val="36"/>
          <w:lang w:eastAsia="en-US"/>
        </w:rPr>
        <w:t xml:space="preserve">Malattie reumatiche: </w:t>
      </w:r>
      <w:r w:rsidR="00EC21BB" w:rsidRPr="008A3625">
        <w:rPr>
          <w:rFonts w:ascii="Calibri" w:hAnsi="Calibri"/>
          <w:b/>
          <w:sz w:val="36"/>
          <w:szCs w:val="36"/>
          <w:lang w:eastAsia="en-US"/>
        </w:rPr>
        <w:t>quelle</w:t>
      </w:r>
      <w:r w:rsidR="00B06159" w:rsidRPr="008A3625">
        <w:rPr>
          <w:rFonts w:ascii="Calibri" w:hAnsi="Calibri"/>
          <w:b/>
          <w:sz w:val="36"/>
          <w:szCs w:val="36"/>
          <w:lang w:eastAsia="en-US"/>
        </w:rPr>
        <w:t xml:space="preserve"> rare </w:t>
      </w:r>
      <w:r w:rsidR="00EC21BB" w:rsidRPr="008A3625">
        <w:rPr>
          <w:rFonts w:ascii="Calibri" w:hAnsi="Calibri"/>
          <w:b/>
          <w:sz w:val="36"/>
          <w:szCs w:val="36"/>
          <w:lang w:eastAsia="en-US"/>
        </w:rPr>
        <w:t>hanno molto da insegnare</w:t>
      </w:r>
    </w:p>
    <w:p w:rsidR="007A3111" w:rsidRPr="008A3625" w:rsidRDefault="00EC21BB" w:rsidP="00EC21BB">
      <w:pPr>
        <w:ind w:right="-1"/>
        <w:jc w:val="center"/>
        <w:rPr>
          <w:rFonts w:ascii="Calibri" w:hAnsi="Calibri"/>
          <w:b/>
          <w:sz w:val="36"/>
          <w:szCs w:val="36"/>
          <w:lang w:eastAsia="en-US"/>
        </w:rPr>
      </w:pPr>
      <w:r w:rsidRPr="008A3625">
        <w:rPr>
          <w:rFonts w:ascii="Calibri" w:hAnsi="Calibri"/>
          <w:b/>
          <w:sz w:val="36"/>
          <w:szCs w:val="36"/>
          <w:lang w:eastAsia="en-US"/>
        </w:rPr>
        <w:t xml:space="preserve"> sulle</w:t>
      </w:r>
      <w:r w:rsidR="00B06159" w:rsidRPr="008A3625">
        <w:rPr>
          <w:rFonts w:ascii="Calibri" w:hAnsi="Calibri"/>
          <w:b/>
          <w:sz w:val="36"/>
          <w:szCs w:val="36"/>
          <w:lang w:eastAsia="en-US"/>
        </w:rPr>
        <w:t xml:space="preserve"> patologie più comuni</w:t>
      </w:r>
    </w:p>
    <w:p w:rsidR="002E763E" w:rsidRPr="00B06159" w:rsidRDefault="00B06159" w:rsidP="00B06159">
      <w:pPr>
        <w:ind w:right="-1"/>
        <w:jc w:val="both"/>
        <w:rPr>
          <w:rFonts w:ascii="Calibri" w:hAnsi="Calibri"/>
          <w:b/>
          <w:lang w:eastAsia="en-US"/>
        </w:rPr>
      </w:pPr>
      <w:r w:rsidRPr="00B06159">
        <w:rPr>
          <w:rFonts w:ascii="Calibri" w:hAnsi="Calibri"/>
          <w:b/>
          <w:lang w:eastAsia="en-US"/>
        </w:rPr>
        <w:t xml:space="preserve">Se ne parlerà negli "Incontri di Reumatologia Clinica" in programma il 16 e 17 febbraio </w:t>
      </w:r>
      <w:r>
        <w:rPr>
          <w:rFonts w:ascii="Calibri" w:hAnsi="Calibri"/>
          <w:b/>
          <w:lang w:eastAsia="en-US"/>
        </w:rPr>
        <w:t>a Milano</w:t>
      </w:r>
    </w:p>
    <w:p w:rsidR="002E763E" w:rsidRDefault="002E763E" w:rsidP="007B533B">
      <w:pPr>
        <w:tabs>
          <w:tab w:val="left" w:pos="9780"/>
        </w:tabs>
        <w:ind w:left="993"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B06159" w:rsidRDefault="00B06159" w:rsidP="007B533B">
      <w:pPr>
        <w:ind w:right="-1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B86600" w:rsidRDefault="0096212F" w:rsidP="00A473C6">
      <w:pPr>
        <w:spacing w:line="276" w:lineRule="auto"/>
        <w:ind w:right="-1"/>
        <w:jc w:val="both"/>
        <w:rPr>
          <w:rFonts w:ascii="Calibri" w:hAnsi="Calibri"/>
          <w:sz w:val="28"/>
          <w:szCs w:val="28"/>
          <w:lang w:eastAsia="en-US"/>
        </w:rPr>
      </w:pPr>
      <w:r w:rsidRPr="0096212F">
        <w:rPr>
          <w:rFonts w:ascii="Calibri" w:hAnsi="Calibri"/>
          <w:b/>
          <w:sz w:val="28"/>
          <w:szCs w:val="28"/>
          <w:lang w:eastAsia="en-US"/>
        </w:rPr>
        <w:t>Milano, 13 febbraio 2017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 w:rsidR="00EC21BB">
        <w:rPr>
          <w:rFonts w:ascii="Calibri" w:hAnsi="Calibri"/>
          <w:sz w:val="28"/>
          <w:szCs w:val="28"/>
          <w:lang w:eastAsia="en-US"/>
        </w:rPr>
        <w:t>–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 w:rsidR="00BB2153">
        <w:rPr>
          <w:rFonts w:ascii="Calibri" w:hAnsi="Calibri"/>
          <w:sz w:val="28"/>
          <w:szCs w:val="28"/>
          <w:lang w:eastAsia="en-US"/>
        </w:rPr>
        <w:t xml:space="preserve"> </w:t>
      </w:r>
      <w:r w:rsidR="00EC21BB">
        <w:rPr>
          <w:rFonts w:ascii="Calibri" w:hAnsi="Calibri"/>
          <w:sz w:val="28"/>
          <w:szCs w:val="28"/>
          <w:lang w:eastAsia="en-US"/>
        </w:rPr>
        <w:t>Le malattie rare, in area reumatologica, rappresentano un osservatorio privilegiato sulle caratteristiche e sui meccanismi che sono alla base delle patologie più diffuse e impattanti, dal lupus eritematoso all’artrite reumatoide. Da questo punto di vista l</w:t>
      </w:r>
      <w:r w:rsidR="00F130C1">
        <w:rPr>
          <w:rFonts w:ascii="Calibri" w:hAnsi="Calibri"/>
          <w:sz w:val="28"/>
          <w:szCs w:val="28"/>
          <w:lang w:eastAsia="en-US"/>
        </w:rPr>
        <w:t xml:space="preserve">a rarità </w:t>
      </w:r>
      <w:r w:rsidR="00EC21BB">
        <w:rPr>
          <w:rFonts w:ascii="Calibri" w:hAnsi="Calibri"/>
          <w:sz w:val="28"/>
          <w:szCs w:val="28"/>
          <w:lang w:eastAsia="en-US"/>
        </w:rPr>
        <w:t xml:space="preserve">è soltanto un dato statistico, che nulla toglie all’opportunità di approfondire i meccanismi fisiopatologici di una malattia, che colpisce magari una persona su due milioni, per comprendere meglio i segreti delle patologie che affliggono invece un’ampia fetta di popolazione. Questo approccio </w:t>
      </w:r>
      <w:r w:rsidR="008072F1">
        <w:rPr>
          <w:rFonts w:ascii="Calibri" w:hAnsi="Calibri"/>
          <w:sz w:val="28"/>
          <w:szCs w:val="28"/>
          <w:lang w:eastAsia="en-US"/>
        </w:rPr>
        <w:t>critico alle malattie reumat</w:t>
      </w:r>
      <w:r w:rsidR="00EC21BB">
        <w:rPr>
          <w:rFonts w:ascii="Calibri" w:hAnsi="Calibri"/>
          <w:sz w:val="28"/>
          <w:szCs w:val="28"/>
          <w:lang w:eastAsia="en-US"/>
        </w:rPr>
        <w:t xml:space="preserve">iche caratterizzerà gli </w:t>
      </w:r>
      <w:r w:rsidR="00EC21BB" w:rsidRPr="00B06159">
        <w:rPr>
          <w:rFonts w:ascii="Calibri" w:hAnsi="Calibri"/>
          <w:b/>
          <w:sz w:val="28"/>
          <w:szCs w:val="28"/>
          <w:lang w:eastAsia="en-US"/>
        </w:rPr>
        <w:t>"Incontri di Reumatologia Clinica"</w:t>
      </w:r>
      <w:r w:rsidR="0033027A">
        <w:rPr>
          <w:rFonts w:ascii="Calibri" w:hAnsi="Calibri"/>
          <w:b/>
          <w:sz w:val="28"/>
          <w:szCs w:val="28"/>
          <w:lang w:eastAsia="en-US"/>
        </w:rPr>
        <w:t xml:space="preserve"> -</w:t>
      </w:r>
      <w:r w:rsidR="00EC21B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49791A">
        <w:rPr>
          <w:rFonts w:ascii="Calibri" w:hAnsi="Calibri"/>
          <w:b/>
          <w:sz w:val="28"/>
          <w:szCs w:val="28"/>
          <w:lang w:eastAsia="en-US"/>
        </w:rPr>
        <w:t xml:space="preserve">organizzati con il patrocinio del Centro Specialistico Ortopedico Traumatologico </w:t>
      </w:r>
      <w:proofErr w:type="spellStart"/>
      <w:r w:rsidR="0049791A">
        <w:rPr>
          <w:rFonts w:ascii="Calibri" w:hAnsi="Calibri"/>
          <w:b/>
          <w:sz w:val="28"/>
          <w:szCs w:val="28"/>
          <w:lang w:eastAsia="en-US"/>
        </w:rPr>
        <w:t>Pini-CTO</w:t>
      </w:r>
      <w:proofErr w:type="spellEnd"/>
      <w:r w:rsidR="0049791A">
        <w:rPr>
          <w:rFonts w:ascii="Calibri" w:hAnsi="Calibri"/>
          <w:b/>
          <w:sz w:val="28"/>
          <w:szCs w:val="28"/>
          <w:lang w:eastAsia="en-US"/>
        </w:rPr>
        <w:t xml:space="preserve">, della SIR (Società Italiana di Reumatologia) e di </w:t>
      </w:r>
      <w:proofErr w:type="spellStart"/>
      <w:r w:rsidR="0049791A">
        <w:rPr>
          <w:rFonts w:ascii="Calibri" w:hAnsi="Calibri"/>
          <w:b/>
          <w:sz w:val="28"/>
          <w:szCs w:val="28"/>
          <w:lang w:eastAsia="en-US"/>
        </w:rPr>
        <w:t>Alomar</w:t>
      </w:r>
      <w:proofErr w:type="spellEnd"/>
      <w:r w:rsidR="0049791A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33027A">
        <w:rPr>
          <w:rFonts w:ascii="Calibri" w:hAnsi="Calibri"/>
          <w:b/>
          <w:sz w:val="28"/>
          <w:szCs w:val="28"/>
          <w:lang w:eastAsia="en-US"/>
        </w:rPr>
        <w:t xml:space="preserve">(Associazione lombarda malati reumatici) -  </w:t>
      </w:r>
      <w:r w:rsidR="00EC21BB">
        <w:rPr>
          <w:rFonts w:ascii="Calibri" w:hAnsi="Calibri"/>
          <w:b/>
          <w:sz w:val="28"/>
          <w:szCs w:val="28"/>
          <w:lang w:eastAsia="en-US"/>
        </w:rPr>
        <w:t xml:space="preserve">che </w:t>
      </w:r>
      <w:r w:rsidR="008072F1" w:rsidRPr="00B06159">
        <w:rPr>
          <w:rFonts w:ascii="Calibri" w:hAnsi="Calibri"/>
          <w:b/>
          <w:sz w:val="28"/>
          <w:szCs w:val="28"/>
          <w:lang w:eastAsia="en-US"/>
        </w:rPr>
        <w:t>il 16 e 17 febbraio</w:t>
      </w:r>
      <w:r w:rsidR="008072F1">
        <w:rPr>
          <w:rFonts w:ascii="Calibri" w:hAnsi="Calibri"/>
          <w:b/>
          <w:sz w:val="28"/>
          <w:szCs w:val="28"/>
          <w:lang w:eastAsia="en-US"/>
        </w:rPr>
        <w:t xml:space="preserve"> riuniranno a Milano (</w:t>
      </w:r>
      <w:r w:rsidR="008072F1" w:rsidRPr="00B06159">
        <w:rPr>
          <w:rFonts w:ascii="Calibri" w:hAnsi="Calibri"/>
          <w:b/>
          <w:sz w:val="28"/>
          <w:szCs w:val="28"/>
          <w:lang w:eastAsia="en-US"/>
        </w:rPr>
        <w:t>a Palazzo Mezzanotte</w:t>
      </w:r>
      <w:r w:rsidR="008072F1">
        <w:rPr>
          <w:rFonts w:ascii="Calibri" w:hAnsi="Calibri"/>
          <w:b/>
          <w:sz w:val="28"/>
          <w:szCs w:val="28"/>
          <w:lang w:eastAsia="en-US"/>
        </w:rPr>
        <w:t>)</w:t>
      </w:r>
      <w:r w:rsidR="00EC21BB">
        <w:rPr>
          <w:rFonts w:ascii="Calibri" w:hAnsi="Calibri"/>
          <w:b/>
          <w:sz w:val="28"/>
          <w:szCs w:val="28"/>
          <w:lang w:eastAsia="en-US"/>
        </w:rPr>
        <w:t xml:space="preserve"> un panel di esperti d’eccezione</w:t>
      </w:r>
      <w:r w:rsidR="008072F1">
        <w:rPr>
          <w:rFonts w:ascii="Calibri" w:hAnsi="Calibri"/>
          <w:b/>
          <w:sz w:val="28"/>
          <w:szCs w:val="28"/>
          <w:lang w:eastAsia="en-US"/>
        </w:rPr>
        <w:t xml:space="preserve"> provenienti da tutta Italia: </w:t>
      </w:r>
      <w:r w:rsidR="008072F1">
        <w:rPr>
          <w:rFonts w:ascii="Calibri" w:hAnsi="Calibri"/>
          <w:sz w:val="28"/>
          <w:szCs w:val="28"/>
          <w:lang w:eastAsia="en-US"/>
        </w:rPr>
        <w:t xml:space="preserve">riuniti, appunto, per discutere le evidenze che si possono trarre dalle “lezioni” offerte dalle malattie reumatiche rare. </w:t>
      </w:r>
    </w:p>
    <w:p w:rsidR="009C0A12" w:rsidRPr="007B533B" w:rsidRDefault="00B86600" w:rsidP="00A473C6">
      <w:pPr>
        <w:spacing w:line="276" w:lineRule="auto"/>
        <w:ind w:right="-1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Responsabile scientifico è il </w:t>
      </w:r>
      <w:r w:rsidRPr="00B06159">
        <w:rPr>
          <w:rFonts w:ascii="Calibri" w:hAnsi="Calibri"/>
          <w:b/>
          <w:sz w:val="28"/>
          <w:szCs w:val="28"/>
          <w:lang w:eastAsia="en-US"/>
        </w:rPr>
        <w:t xml:space="preserve">dottor Luigi </w:t>
      </w:r>
      <w:proofErr w:type="spellStart"/>
      <w:r w:rsidRPr="00B06159">
        <w:rPr>
          <w:rFonts w:ascii="Calibri" w:hAnsi="Calibri"/>
          <w:b/>
          <w:sz w:val="28"/>
          <w:szCs w:val="28"/>
          <w:lang w:eastAsia="en-US"/>
        </w:rPr>
        <w:t>Sinigaglia</w:t>
      </w:r>
      <w:proofErr w:type="spellEnd"/>
      <w:r w:rsidRPr="00B06159">
        <w:rPr>
          <w:rFonts w:ascii="Calibri" w:hAnsi="Calibri"/>
          <w:b/>
          <w:sz w:val="28"/>
          <w:szCs w:val="28"/>
          <w:lang w:eastAsia="en-US"/>
        </w:rPr>
        <w:t>, Direttore</w:t>
      </w:r>
      <w:r w:rsidR="00140FFC">
        <w:rPr>
          <w:rFonts w:ascii="Calibri" w:hAnsi="Calibri"/>
          <w:b/>
          <w:color w:val="FF0000"/>
          <w:sz w:val="28"/>
          <w:szCs w:val="28"/>
          <w:lang w:eastAsia="en-US"/>
        </w:rPr>
        <w:t xml:space="preserve"> </w:t>
      </w:r>
      <w:r w:rsidR="00140FFC" w:rsidRPr="008A3625">
        <w:rPr>
          <w:rFonts w:ascii="Calibri" w:hAnsi="Calibri"/>
          <w:b/>
          <w:sz w:val="28"/>
          <w:szCs w:val="28"/>
          <w:lang w:eastAsia="en-US"/>
        </w:rPr>
        <w:t>della Struttura Complessa di Reumatologia DH del Centro Specialistico Ortopedico Traumatologico Gaetano Pini-CTO</w:t>
      </w:r>
      <w:r w:rsidRPr="008A3625">
        <w:rPr>
          <w:rFonts w:ascii="Calibri" w:hAnsi="Calibri"/>
          <w:b/>
          <w:sz w:val="28"/>
          <w:szCs w:val="28"/>
          <w:lang w:eastAsia="en-US"/>
        </w:rPr>
        <w:t>,</w:t>
      </w:r>
      <w:r>
        <w:rPr>
          <w:rFonts w:ascii="Calibri" w:hAnsi="Calibri"/>
          <w:sz w:val="28"/>
          <w:szCs w:val="28"/>
          <w:lang w:eastAsia="en-US"/>
        </w:rPr>
        <w:t xml:space="preserve"> che illustra i </w:t>
      </w:r>
      <w:r w:rsidR="008072F1">
        <w:rPr>
          <w:rFonts w:ascii="Calibri" w:hAnsi="Calibri"/>
          <w:sz w:val="28"/>
          <w:szCs w:val="28"/>
          <w:lang w:eastAsia="en-US"/>
        </w:rPr>
        <w:t xml:space="preserve">principali </w:t>
      </w:r>
      <w:r>
        <w:rPr>
          <w:rFonts w:ascii="Calibri" w:hAnsi="Calibri"/>
          <w:sz w:val="28"/>
          <w:szCs w:val="28"/>
          <w:lang w:eastAsia="en-US"/>
        </w:rPr>
        <w:t>contenuti degli Incontri: "</w:t>
      </w:r>
      <w:r w:rsidRPr="00B06159">
        <w:rPr>
          <w:rFonts w:ascii="Calibri" w:hAnsi="Calibri"/>
          <w:i/>
          <w:sz w:val="28"/>
          <w:szCs w:val="28"/>
          <w:lang w:eastAsia="en-US"/>
        </w:rPr>
        <w:t xml:space="preserve">Lo studio delle malattie rare deve essere </w:t>
      </w:r>
      <w:r w:rsidR="008072F1">
        <w:rPr>
          <w:rFonts w:ascii="Calibri" w:hAnsi="Calibri"/>
          <w:i/>
          <w:sz w:val="28"/>
          <w:szCs w:val="28"/>
          <w:lang w:eastAsia="en-US"/>
        </w:rPr>
        <w:t xml:space="preserve">orientato non solo alla miglior comprensione della specifica malattia investigata, ma può essere </w:t>
      </w:r>
      <w:r w:rsidRPr="00B06159">
        <w:rPr>
          <w:rFonts w:ascii="Calibri" w:hAnsi="Calibri"/>
          <w:i/>
          <w:sz w:val="28"/>
          <w:szCs w:val="28"/>
          <w:lang w:eastAsia="en-US"/>
        </w:rPr>
        <w:t xml:space="preserve">inteso </w:t>
      </w:r>
      <w:r w:rsidR="008072F1">
        <w:rPr>
          <w:rFonts w:ascii="Calibri" w:hAnsi="Calibri"/>
          <w:i/>
          <w:sz w:val="28"/>
          <w:szCs w:val="28"/>
          <w:lang w:eastAsia="en-US"/>
        </w:rPr>
        <w:t>anche come osservatorio privilegiato su alcuni dei più reconditi segreti delle patologie reumatiche a più elevata incidenza e prevalenza. M</w:t>
      </w:r>
      <w:r w:rsidRPr="00B06159">
        <w:rPr>
          <w:rFonts w:ascii="Calibri" w:hAnsi="Calibri"/>
          <w:i/>
          <w:sz w:val="28"/>
          <w:szCs w:val="28"/>
          <w:lang w:eastAsia="en-US"/>
        </w:rPr>
        <w:t xml:space="preserve">olte di 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>queste condizioni</w:t>
      </w:r>
      <w:r w:rsidR="008072F1">
        <w:rPr>
          <w:rFonts w:ascii="Calibri" w:hAnsi="Calibri"/>
          <w:i/>
          <w:sz w:val="28"/>
          <w:szCs w:val="28"/>
          <w:lang w:eastAsia="en-US"/>
        </w:rPr>
        <w:t xml:space="preserve"> cosiddette ‘rare’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 xml:space="preserve"> rappresentano una vera e propria </w:t>
      </w:r>
      <w:r w:rsidR="008072F1">
        <w:rPr>
          <w:rFonts w:ascii="Calibri" w:hAnsi="Calibri"/>
          <w:i/>
          <w:sz w:val="28"/>
          <w:szCs w:val="28"/>
          <w:lang w:eastAsia="en-US"/>
        </w:rPr>
        <w:t>‘scuola’</w:t>
      </w:r>
      <w:r w:rsidR="008072F1" w:rsidRPr="00B06159"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="008072F1">
        <w:rPr>
          <w:rFonts w:ascii="Calibri" w:hAnsi="Calibri"/>
          <w:i/>
          <w:sz w:val="28"/>
          <w:szCs w:val="28"/>
          <w:lang w:eastAsia="en-US"/>
        </w:rPr>
        <w:t>per</w:t>
      </w:r>
      <w:r w:rsidR="008072F1" w:rsidRPr="00B06159"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>scoperte che hanno avuto</w:t>
      </w:r>
      <w:r w:rsidR="00A473C6"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="008072F1">
        <w:rPr>
          <w:rFonts w:ascii="Calibri" w:hAnsi="Calibri"/>
          <w:i/>
          <w:sz w:val="28"/>
          <w:szCs w:val="28"/>
          <w:lang w:eastAsia="en-US"/>
        </w:rPr>
        <w:t xml:space="preserve">e possono ancora avere 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 xml:space="preserve">importanti ripercussioni sulla pratica </w:t>
      </w:r>
      <w:r w:rsidR="008072F1">
        <w:rPr>
          <w:rFonts w:ascii="Calibri" w:hAnsi="Calibri"/>
          <w:i/>
          <w:sz w:val="28"/>
          <w:szCs w:val="28"/>
          <w:lang w:eastAsia="en-US"/>
        </w:rPr>
        <w:t>clinica</w:t>
      </w:r>
      <w:r w:rsidR="005954EF">
        <w:rPr>
          <w:rFonts w:ascii="Calibri" w:hAnsi="Calibri"/>
          <w:i/>
          <w:sz w:val="28"/>
          <w:szCs w:val="28"/>
          <w:lang w:eastAsia="en-US"/>
        </w:rPr>
        <w:t xml:space="preserve">, </w:t>
      </w:r>
      <w:r w:rsidR="008072F1">
        <w:rPr>
          <w:rFonts w:ascii="Calibri" w:hAnsi="Calibri"/>
          <w:i/>
          <w:sz w:val="28"/>
          <w:szCs w:val="28"/>
          <w:lang w:eastAsia="en-US"/>
        </w:rPr>
        <w:t xml:space="preserve">in particolare </w:t>
      </w:r>
      <w:r w:rsidR="005954EF">
        <w:rPr>
          <w:rFonts w:ascii="Calibri" w:hAnsi="Calibri"/>
          <w:i/>
          <w:sz w:val="28"/>
          <w:szCs w:val="28"/>
          <w:lang w:eastAsia="en-US"/>
        </w:rPr>
        <w:t>svelando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 xml:space="preserve"> meccanismi patogenetici che</w:t>
      </w:r>
      <w:r w:rsidR="005954EF">
        <w:rPr>
          <w:rFonts w:ascii="Calibri" w:hAnsi="Calibri"/>
          <w:i/>
          <w:sz w:val="28"/>
          <w:szCs w:val="28"/>
          <w:lang w:eastAsia="en-US"/>
        </w:rPr>
        <w:t xml:space="preserve"> sono in grado di suggerirci</w:t>
      </w:r>
      <w:r w:rsidR="00B06159" w:rsidRPr="00B06159">
        <w:rPr>
          <w:rFonts w:ascii="Calibri" w:hAnsi="Calibri"/>
          <w:i/>
          <w:sz w:val="28"/>
          <w:szCs w:val="28"/>
          <w:lang w:eastAsia="en-US"/>
        </w:rPr>
        <w:t xml:space="preserve"> importanti orientamenti </w:t>
      </w:r>
      <w:r w:rsidR="005954EF">
        <w:rPr>
          <w:rFonts w:ascii="Calibri" w:hAnsi="Calibri"/>
          <w:i/>
          <w:sz w:val="28"/>
          <w:szCs w:val="28"/>
          <w:lang w:eastAsia="en-US"/>
        </w:rPr>
        <w:t>diagnostici e terapeutici</w:t>
      </w:r>
      <w:r w:rsidR="00B06159">
        <w:rPr>
          <w:rFonts w:ascii="Calibri" w:hAnsi="Calibri"/>
          <w:sz w:val="28"/>
          <w:szCs w:val="28"/>
          <w:lang w:eastAsia="en-US"/>
        </w:rPr>
        <w:t xml:space="preserve">". </w:t>
      </w:r>
      <w:r w:rsidR="00377731" w:rsidRPr="007B533B">
        <w:rPr>
          <w:rFonts w:ascii="Calibri" w:hAnsi="Calibri"/>
          <w:sz w:val="28"/>
          <w:szCs w:val="28"/>
          <w:lang w:eastAsia="en-US"/>
        </w:rPr>
        <w:t xml:space="preserve"> </w:t>
      </w:r>
    </w:p>
    <w:p w:rsidR="007B533B" w:rsidRPr="007B533B" w:rsidRDefault="00B06159" w:rsidP="00A473C6">
      <w:pPr>
        <w:spacing w:line="276" w:lineRule="auto"/>
        <w:ind w:right="-1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La Reumatologia </w:t>
      </w:r>
      <w:r w:rsidR="00A473C6">
        <w:rPr>
          <w:rFonts w:ascii="Calibri" w:hAnsi="Calibri"/>
          <w:sz w:val="28"/>
          <w:szCs w:val="28"/>
          <w:lang w:eastAsia="en-US"/>
        </w:rPr>
        <w:t xml:space="preserve">offre numerosi esempi </w:t>
      </w:r>
      <w:r w:rsidR="005954EF">
        <w:rPr>
          <w:rFonts w:ascii="Calibri" w:hAnsi="Calibri"/>
          <w:sz w:val="28"/>
          <w:szCs w:val="28"/>
          <w:lang w:eastAsia="en-US"/>
        </w:rPr>
        <w:t xml:space="preserve">di questo tipo </w:t>
      </w:r>
      <w:r w:rsidR="00A473C6">
        <w:rPr>
          <w:rFonts w:ascii="Calibri" w:hAnsi="Calibri"/>
          <w:sz w:val="28"/>
          <w:szCs w:val="28"/>
          <w:lang w:eastAsia="en-US"/>
        </w:rPr>
        <w:t>e</w:t>
      </w:r>
      <w:r w:rsidR="0035585B">
        <w:rPr>
          <w:rFonts w:ascii="Calibri" w:hAnsi="Calibri"/>
          <w:sz w:val="28"/>
          <w:szCs w:val="28"/>
          <w:lang w:eastAsia="en-US"/>
        </w:rPr>
        <w:t>, proprio durante gli "Incontri</w:t>
      </w:r>
      <w:r w:rsidR="00A473C6">
        <w:rPr>
          <w:rFonts w:ascii="Calibri" w:hAnsi="Calibri"/>
          <w:sz w:val="28"/>
          <w:szCs w:val="28"/>
          <w:lang w:eastAsia="en-US"/>
        </w:rPr>
        <w:t>"</w:t>
      </w:r>
      <w:r w:rsidR="0035585B">
        <w:rPr>
          <w:rFonts w:ascii="Calibri" w:hAnsi="Calibri"/>
          <w:sz w:val="28"/>
          <w:szCs w:val="28"/>
          <w:lang w:eastAsia="en-US"/>
        </w:rPr>
        <w:t xml:space="preserve"> del 16 e 17 febbraio,</w:t>
      </w:r>
      <w:r w:rsidR="00A473C6">
        <w:rPr>
          <w:rFonts w:ascii="Calibri" w:hAnsi="Calibri"/>
          <w:sz w:val="28"/>
          <w:szCs w:val="28"/>
          <w:lang w:eastAsia="en-US"/>
        </w:rPr>
        <w:t xml:space="preserve"> verranno presentati </w:t>
      </w:r>
      <w:r>
        <w:rPr>
          <w:rFonts w:ascii="Calibri" w:hAnsi="Calibri"/>
          <w:sz w:val="28"/>
          <w:szCs w:val="28"/>
          <w:lang w:eastAsia="en-US"/>
        </w:rPr>
        <w:t>studi che hanno confermato la validità di queste relazioni</w:t>
      </w:r>
      <w:r w:rsidR="005954EF">
        <w:rPr>
          <w:rFonts w:ascii="Calibri" w:hAnsi="Calibri"/>
          <w:sz w:val="28"/>
          <w:szCs w:val="28"/>
          <w:lang w:eastAsia="en-US"/>
        </w:rPr>
        <w:t xml:space="preserve"> fra malattie rare e malattie ampiamente diffuse</w:t>
      </w:r>
      <w:r>
        <w:rPr>
          <w:rFonts w:ascii="Calibri" w:hAnsi="Calibri"/>
          <w:sz w:val="28"/>
          <w:szCs w:val="28"/>
          <w:lang w:eastAsia="en-US"/>
        </w:rPr>
        <w:t>.</w:t>
      </w:r>
    </w:p>
    <w:p w:rsidR="007B533B" w:rsidRPr="008A3625" w:rsidRDefault="00A473C6" w:rsidP="00A473C6">
      <w:pPr>
        <w:spacing w:line="276" w:lineRule="auto"/>
        <w:ind w:right="-1"/>
        <w:jc w:val="both"/>
        <w:rPr>
          <w:rFonts w:ascii="Calibri" w:hAnsi="Calibri"/>
          <w:sz w:val="28"/>
          <w:szCs w:val="28"/>
          <w:lang w:eastAsia="en-US"/>
        </w:rPr>
      </w:pPr>
      <w:r w:rsidRPr="00056365">
        <w:rPr>
          <w:rFonts w:ascii="Calibri" w:hAnsi="Calibri"/>
          <w:sz w:val="28"/>
          <w:szCs w:val="28"/>
          <w:lang w:eastAsia="en-US"/>
        </w:rPr>
        <w:t>Tra l</w:t>
      </w:r>
      <w:r w:rsidR="005954EF">
        <w:rPr>
          <w:rFonts w:ascii="Calibri" w:hAnsi="Calibri"/>
          <w:sz w:val="28"/>
          <w:szCs w:val="28"/>
          <w:lang w:eastAsia="en-US"/>
        </w:rPr>
        <w:t>e</w:t>
      </w:r>
      <w:r w:rsidRPr="00056365">
        <w:rPr>
          <w:rFonts w:ascii="Calibri" w:hAnsi="Calibri"/>
          <w:sz w:val="28"/>
          <w:szCs w:val="28"/>
          <w:lang w:eastAsia="en-US"/>
        </w:rPr>
        <w:t xml:space="preserve"> patologie rare </w:t>
      </w:r>
      <w:r w:rsidR="00056365">
        <w:rPr>
          <w:rFonts w:ascii="Calibri" w:hAnsi="Calibri"/>
          <w:sz w:val="28"/>
          <w:szCs w:val="28"/>
          <w:lang w:eastAsia="en-US"/>
        </w:rPr>
        <w:t xml:space="preserve">si </w:t>
      </w:r>
      <w:r w:rsidR="005954EF">
        <w:rPr>
          <w:rFonts w:ascii="Calibri" w:hAnsi="Calibri"/>
          <w:sz w:val="28"/>
          <w:szCs w:val="28"/>
          <w:lang w:eastAsia="en-US"/>
        </w:rPr>
        <w:t>af</w:t>
      </w:r>
      <w:r w:rsidR="00B808F4">
        <w:rPr>
          <w:rFonts w:ascii="Calibri" w:hAnsi="Calibri"/>
          <w:sz w:val="28"/>
          <w:szCs w:val="28"/>
          <w:lang w:eastAsia="en-US"/>
        </w:rPr>
        <w:t>f</w:t>
      </w:r>
      <w:r w:rsidR="005954EF">
        <w:rPr>
          <w:rFonts w:ascii="Calibri" w:hAnsi="Calibri"/>
          <w:sz w:val="28"/>
          <w:szCs w:val="28"/>
          <w:lang w:eastAsia="en-US"/>
        </w:rPr>
        <w:t xml:space="preserve">ronterà ad esempio </w:t>
      </w:r>
      <w:r w:rsidR="00056365">
        <w:rPr>
          <w:rFonts w:ascii="Calibri" w:hAnsi="Calibri"/>
          <w:sz w:val="28"/>
          <w:szCs w:val="28"/>
          <w:lang w:eastAsia="en-US"/>
        </w:rPr>
        <w:t>il caso</w:t>
      </w:r>
      <w:r>
        <w:rPr>
          <w:rFonts w:ascii="Calibri" w:hAnsi="Calibri"/>
          <w:b/>
          <w:sz w:val="28"/>
          <w:szCs w:val="28"/>
          <w:lang w:eastAsia="en-US"/>
        </w:rPr>
        <w:t xml:space="preserve"> dell</w:t>
      </w:r>
      <w:r w:rsidR="007B533B" w:rsidRPr="007B533B">
        <w:rPr>
          <w:rFonts w:ascii="Calibri" w:hAnsi="Calibri"/>
          <w:b/>
          <w:sz w:val="28"/>
          <w:szCs w:val="28"/>
          <w:lang w:eastAsia="en-US"/>
        </w:rPr>
        <w:t>'alcaptonuria</w:t>
      </w:r>
      <w:r>
        <w:rPr>
          <w:rFonts w:ascii="Calibri" w:hAnsi="Calibri"/>
          <w:b/>
          <w:sz w:val="28"/>
          <w:szCs w:val="28"/>
          <w:lang w:eastAsia="en-US"/>
        </w:rPr>
        <w:t xml:space="preserve">, </w:t>
      </w:r>
      <w:r w:rsidR="00140FFC" w:rsidRPr="008A3625">
        <w:rPr>
          <w:rFonts w:ascii="Calibri" w:hAnsi="Calibri"/>
          <w:sz w:val="28"/>
          <w:szCs w:val="28"/>
          <w:lang w:eastAsia="en-US"/>
        </w:rPr>
        <w:t>un raro disturbo geneticamente determinato che colpisce le cartilagini,</w:t>
      </w:r>
      <w:r w:rsidR="00140FFC">
        <w:rPr>
          <w:rFonts w:ascii="Calibri" w:hAnsi="Calibri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7B533B" w:rsidRPr="007B533B">
        <w:rPr>
          <w:rFonts w:ascii="Calibri" w:hAnsi="Calibri"/>
          <w:sz w:val="28"/>
          <w:szCs w:val="28"/>
          <w:lang w:eastAsia="en-US"/>
        </w:rPr>
        <w:t>la cui la prevalenza alla nascita è stimata in circa 1</w:t>
      </w:r>
      <w:r w:rsidR="005954EF">
        <w:rPr>
          <w:rFonts w:ascii="Calibri" w:hAnsi="Calibri"/>
          <w:sz w:val="28"/>
          <w:szCs w:val="28"/>
          <w:lang w:eastAsia="en-US"/>
        </w:rPr>
        <w:t xml:space="preserve"> su </w:t>
      </w:r>
      <w:r w:rsidR="007B533B" w:rsidRPr="007B533B">
        <w:rPr>
          <w:rFonts w:ascii="Calibri" w:hAnsi="Calibri"/>
          <w:sz w:val="28"/>
          <w:szCs w:val="28"/>
          <w:lang w:eastAsia="en-US"/>
        </w:rPr>
        <w:t>111.000-1.000.000 nel mondo</w:t>
      </w:r>
      <w:r>
        <w:rPr>
          <w:rFonts w:ascii="Calibri" w:hAnsi="Calibri"/>
          <w:sz w:val="28"/>
          <w:szCs w:val="28"/>
          <w:lang w:eastAsia="en-US"/>
        </w:rPr>
        <w:t>: si tratta di</w:t>
      </w:r>
      <w:r w:rsidR="007B533B" w:rsidRPr="007B533B">
        <w:rPr>
          <w:rFonts w:ascii="Calibri" w:hAnsi="Calibri"/>
          <w:sz w:val="28"/>
          <w:szCs w:val="28"/>
          <w:lang w:eastAsia="en-US"/>
        </w:rPr>
        <w:t xml:space="preserve"> una </w:t>
      </w:r>
      <w:r w:rsidR="007B533B" w:rsidRPr="007B533B">
        <w:rPr>
          <w:rFonts w:ascii="Calibri" w:hAnsi="Calibri"/>
          <w:sz w:val="28"/>
          <w:szCs w:val="28"/>
          <w:lang w:eastAsia="en-US"/>
        </w:rPr>
        <w:lastRenderedPageBreak/>
        <w:t xml:space="preserve">malattia metabolica caratterizzata dall'accumulo di acido </w:t>
      </w:r>
      <w:proofErr w:type="spellStart"/>
      <w:r w:rsidR="007B533B" w:rsidRPr="007B533B">
        <w:rPr>
          <w:rFonts w:ascii="Calibri" w:hAnsi="Calibri"/>
          <w:sz w:val="28"/>
          <w:szCs w:val="28"/>
          <w:lang w:eastAsia="en-US"/>
        </w:rPr>
        <w:t>omogentisico</w:t>
      </w:r>
      <w:proofErr w:type="spellEnd"/>
      <w:r w:rsidR="007B533B" w:rsidRPr="007B533B">
        <w:rPr>
          <w:rFonts w:ascii="Calibri" w:hAnsi="Calibri"/>
          <w:sz w:val="28"/>
          <w:szCs w:val="28"/>
          <w:lang w:eastAsia="en-US"/>
        </w:rPr>
        <w:t xml:space="preserve"> (</w:t>
      </w:r>
      <w:r w:rsidR="007B533B" w:rsidRPr="008A3625">
        <w:rPr>
          <w:rFonts w:ascii="Calibri" w:hAnsi="Calibri"/>
          <w:sz w:val="28"/>
          <w:szCs w:val="28"/>
          <w:lang w:eastAsia="en-US"/>
        </w:rPr>
        <w:t>HGA)</w:t>
      </w:r>
      <w:r w:rsidR="00140FFC" w:rsidRPr="008A3625">
        <w:rPr>
          <w:rFonts w:ascii="Calibri" w:hAnsi="Calibri"/>
          <w:sz w:val="28"/>
          <w:szCs w:val="28"/>
          <w:lang w:eastAsia="en-US"/>
        </w:rPr>
        <w:t xml:space="preserve"> a livello della cute e d</w:t>
      </w:r>
      <w:r w:rsidR="00FD160E" w:rsidRPr="008A3625">
        <w:rPr>
          <w:rFonts w:ascii="Calibri" w:hAnsi="Calibri"/>
          <w:sz w:val="28"/>
          <w:szCs w:val="28"/>
          <w:lang w:eastAsia="en-US"/>
        </w:rPr>
        <w:t>el</w:t>
      </w:r>
      <w:r w:rsidR="00DF734C" w:rsidRPr="008A3625">
        <w:rPr>
          <w:rFonts w:ascii="Calibri" w:hAnsi="Calibri"/>
          <w:sz w:val="28"/>
          <w:szCs w:val="28"/>
          <w:lang w:eastAsia="en-US"/>
        </w:rPr>
        <w:t>le cartilagini articolari, c</w:t>
      </w:r>
      <w:r w:rsidR="00140FFC" w:rsidRPr="008A3625">
        <w:rPr>
          <w:rFonts w:ascii="Calibri" w:hAnsi="Calibri"/>
          <w:sz w:val="28"/>
          <w:szCs w:val="28"/>
          <w:lang w:eastAsia="en-US"/>
        </w:rPr>
        <w:t>on conseguente comparsa di grave</w:t>
      </w:r>
      <w:r w:rsidR="006F7D9E" w:rsidRPr="008A3625">
        <w:rPr>
          <w:rFonts w:ascii="Calibri" w:hAnsi="Calibri"/>
          <w:sz w:val="28"/>
          <w:szCs w:val="28"/>
          <w:lang w:eastAsia="en-US"/>
        </w:rPr>
        <w:t xml:space="preserve"> ar</w:t>
      </w:r>
      <w:r w:rsidR="00140FFC" w:rsidRPr="008A3625">
        <w:rPr>
          <w:rFonts w:ascii="Calibri" w:hAnsi="Calibri"/>
          <w:sz w:val="28"/>
          <w:szCs w:val="28"/>
          <w:lang w:eastAsia="en-US"/>
        </w:rPr>
        <w:t>trosi</w:t>
      </w:r>
      <w:r w:rsidR="007B533B" w:rsidRPr="008A3625">
        <w:rPr>
          <w:rFonts w:ascii="Calibri" w:hAnsi="Calibri"/>
          <w:sz w:val="28"/>
          <w:szCs w:val="28"/>
          <w:lang w:eastAsia="en-US"/>
        </w:rPr>
        <w:t xml:space="preserve"> </w:t>
      </w:r>
      <w:r w:rsidR="00140FFC" w:rsidRPr="008A3625">
        <w:rPr>
          <w:rFonts w:ascii="Calibri" w:hAnsi="Calibri"/>
          <w:sz w:val="28"/>
          <w:szCs w:val="28"/>
          <w:lang w:eastAsia="en-US"/>
        </w:rPr>
        <w:t>che esordisce in giovane età.</w:t>
      </w:r>
    </w:p>
    <w:p w:rsidR="007B533B" w:rsidRPr="00FD160E" w:rsidRDefault="00DF734C" w:rsidP="00A473C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i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"</w:t>
      </w:r>
      <w:r w:rsidR="005954EF">
        <w:rPr>
          <w:rFonts w:ascii="Calibri" w:hAnsi="Calibri"/>
          <w:i/>
          <w:sz w:val="28"/>
          <w:szCs w:val="28"/>
          <w:lang w:eastAsia="en-US"/>
        </w:rPr>
        <w:t>L</w:t>
      </w:r>
      <w:r w:rsidR="007B533B" w:rsidRPr="00FD160E">
        <w:rPr>
          <w:rFonts w:ascii="Calibri" w:hAnsi="Calibri"/>
          <w:i/>
          <w:sz w:val="28"/>
          <w:szCs w:val="28"/>
          <w:lang w:eastAsia="en-US"/>
        </w:rPr>
        <w:t xml:space="preserve">o studio di questa malattia ci ha portato a comprendere meglio i </w:t>
      </w:r>
      <w:r w:rsidR="007B533B" w:rsidRPr="0035585B">
        <w:rPr>
          <w:rFonts w:ascii="Calibri" w:hAnsi="Calibri"/>
          <w:b/>
          <w:i/>
          <w:sz w:val="28"/>
          <w:szCs w:val="28"/>
          <w:lang w:eastAsia="en-US"/>
        </w:rPr>
        <w:t>meccanis</w:t>
      </w:r>
      <w:r w:rsidRPr="0035585B">
        <w:rPr>
          <w:rFonts w:ascii="Calibri" w:hAnsi="Calibri"/>
          <w:b/>
          <w:i/>
          <w:sz w:val="28"/>
          <w:szCs w:val="28"/>
          <w:lang w:eastAsia="en-US"/>
        </w:rPr>
        <w:t>m</w:t>
      </w:r>
      <w:r w:rsidR="007B533B" w:rsidRPr="0035585B">
        <w:rPr>
          <w:rFonts w:ascii="Calibri" w:hAnsi="Calibri"/>
          <w:b/>
          <w:i/>
          <w:sz w:val="28"/>
          <w:szCs w:val="28"/>
          <w:lang w:eastAsia="en-US"/>
        </w:rPr>
        <w:t>i dell'artrosi</w:t>
      </w:r>
      <w:r w:rsidR="007B533B" w:rsidRPr="00FD160E"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="00FD160E" w:rsidRPr="00FD160E">
        <w:rPr>
          <w:rFonts w:ascii="Calibri" w:hAnsi="Calibri"/>
          <w:i/>
          <w:sz w:val="28"/>
          <w:szCs w:val="28"/>
          <w:lang w:eastAsia="en-US"/>
        </w:rPr>
        <w:t>ed è divenuto modello per lo studio del danno cartilagineo</w:t>
      </w:r>
      <w:r w:rsidR="005954EF">
        <w:rPr>
          <w:rFonts w:ascii="Calibri" w:hAnsi="Calibri"/>
          <w:i/>
          <w:sz w:val="28"/>
          <w:szCs w:val="28"/>
          <w:lang w:eastAsia="en-US"/>
        </w:rPr>
        <w:t>”</w:t>
      </w:r>
      <w:r w:rsidR="00694D83">
        <w:rPr>
          <w:rFonts w:ascii="Calibri" w:hAnsi="Calibri"/>
          <w:i/>
          <w:sz w:val="28"/>
          <w:szCs w:val="28"/>
          <w:lang w:eastAsia="en-US"/>
        </w:rPr>
        <w:t>,</w:t>
      </w:r>
      <w:r w:rsidR="00FD160E"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>spi</w:t>
      </w:r>
      <w:r w:rsidR="00FD160E">
        <w:rPr>
          <w:rFonts w:ascii="Calibri" w:hAnsi="Calibri"/>
          <w:sz w:val="28"/>
          <w:szCs w:val="28"/>
          <w:lang w:eastAsia="en-US"/>
        </w:rPr>
        <w:t xml:space="preserve">ega il dottor </w:t>
      </w:r>
      <w:proofErr w:type="spellStart"/>
      <w:r w:rsidR="00FD160E">
        <w:rPr>
          <w:rFonts w:ascii="Calibri" w:hAnsi="Calibri"/>
          <w:sz w:val="28"/>
          <w:szCs w:val="28"/>
          <w:lang w:eastAsia="en-US"/>
        </w:rPr>
        <w:t>Sinigaglia</w:t>
      </w:r>
      <w:proofErr w:type="spellEnd"/>
      <w:r w:rsidR="00FD160E" w:rsidRPr="008A3625">
        <w:rPr>
          <w:rFonts w:ascii="Calibri" w:hAnsi="Calibri"/>
          <w:sz w:val="28"/>
          <w:szCs w:val="28"/>
          <w:lang w:eastAsia="en-US"/>
        </w:rPr>
        <w:t>.</w:t>
      </w:r>
      <w:r w:rsidR="00FD160E">
        <w:rPr>
          <w:rFonts w:ascii="Calibri" w:hAnsi="Calibri"/>
          <w:sz w:val="28"/>
          <w:szCs w:val="28"/>
          <w:lang w:eastAsia="en-US"/>
        </w:rPr>
        <w:t xml:space="preserve"> </w:t>
      </w:r>
    </w:p>
    <w:p w:rsidR="007B533B" w:rsidRPr="00F130C1" w:rsidRDefault="005954EF" w:rsidP="00A473C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C’è poi </w:t>
      </w:r>
      <w:r w:rsidRPr="00B808F4">
        <w:rPr>
          <w:rFonts w:ascii="Calibri" w:hAnsi="Calibri"/>
          <w:b/>
          <w:sz w:val="28"/>
          <w:szCs w:val="28"/>
          <w:lang w:eastAsia="en-US"/>
        </w:rPr>
        <w:t>l’ipofosfatasia</w:t>
      </w:r>
      <w:r>
        <w:rPr>
          <w:rFonts w:ascii="Calibri" w:hAnsi="Calibri"/>
          <w:sz w:val="28"/>
          <w:szCs w:val="28"/>
          <w:lang w:eastAsia="en-US"/>
        </w:rPr>
        <w:t xml:space="preserve">, </w:t>
      </w:r>
      <w:r w:rsidR="00DF734C">
        <w:rPr>
          <w:rFonts w:ascii="Calibri" w:hAnsi="Calibri"/>
          <w:sz w:val="28"/>
          <w:szCs w:val="28"/>
          <w:lang w:eastAsia="en-US"/>
        </w:rPr>
        <w:t xml:space="preserve"> 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malattia ereditaria che </w:t>
      </w:r>
      <w:r w:rsidR="00140FFC">
        <w:rPr>
          <w:rFonts w:ascii="Calibri" w:hAnsi="Calibri"/>
          <w:sz w:val="28"/>
          <w:szCs w:val="28"/>
          <w:lang w:eastAsia="en-US"/>
        </w:rPr>
        <w:t xml:space="preserve">interessa </w:t>
      </w:r>
      <w:r w:rsidR="00140FFC" w:rsidRPr="008A3625">
        <w:rPr>
          <w:rFonts w:ascii="Calibri" w:hAnsi="Calibri"/>
          <w:sz w:val="28"/>
          <w:szCs w:val="28"/>
          <w:lang w:eastAsia="en-US"/>
        </w:rPr>
        <w:t>lo scheletro e i</w:t>
      </w:r>
      <w:r w:rsidR="00DF734C" w:rsidRPr="008A3625">
        <w:rPr>
          <w:rFonts w:ascii="Calibri" w:hAnsi="Calibri"/>
          <w:sz w:val="28"/>
          <w:szCs w:val="28"/>
          <w:lang w:eastAsia="en-US"/>
        </w:rPr>
        <w:t xml:space="preserve"> denti</w:t>
      </w:r>
      <w:r w:rsidR="00DF734C">
        <w:rPr>
          <w:rFonts w:ascii="Calibri" w:hAnsi="Calibri"/>
          <w:sz w:val="28"/>
          <w:szCs w:val="28"/>
          <w:lang w:eastAsia="en-US"/>
        </w:rPr>
        <w:t xml:space="preserve">, </w:t>
      </w:r>
      <w:r>
        <w:rPr>
          <w:rFonts w:ascii="Calibri" w:hAnsi="Calibri"/>
          <w:sz w:val="28"/>
          <w:szCs w:val="28"/>
          <w:lang w:eastAsia="en-US"/>
        </w:rPr>
        <w:t>e che si manifesta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 xml:space="preserve">spesso 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prima </w:t>
      </w:r>
      <w:r>
        <w:rPr>
          <w:rFonts w:ascii="Calibri" w:hAnsi="Calibri"/>
          <w:sz w:val="28"/>
          <w:szCs w:val="28"/>
          <w:lang w:eastAsia="en-US"/>
        </w:rPr>
        <w:t xml:space="preserve">o subito dopo </w:t>
      </w:r>
      <w:r w:rsidR="00F130C1" w:rsidRPr="00F130C1">
        <w:rPr>
          <w:rFonts w:ascii="Calibri" w:hAnsi="Calibri"/>
          <w:sz w:val="28"/>
          <w:szCs w:val="28"/>
          <w:lang w:eastAsia="en-US"/>
        </w:rPr>
        <w:t>la nascita</w:t>
      </w:r>
      <w:r w:rsidR="00140FFC">
        <w:rPr>
          <w:rFonts w:ascii="Calibri" w:hAnsi="Calibri"/>
          <w:sz w:val="28"/>
          <w:szCs w:val="28"/>
          <w:lang w:eastAsia="en-US"/>
        </w:rPr>
        <w:t xml:space="preserve"> </w:t>
      </w:r>
      <w:r w:rsidR="00140FFC" w:rsidRPr="008A3625">
        <w:rPr>
          <w:rFonts w:ascii="Calibri" w:hAnsi="Calibri"/>
          <w:sz w:val="28"/>
          <w:szCs w:val="28"/>
          <w:lang w:eastAsia="en-US"/>
        </w:rPr>
        <w:t>rendendo fragile l’osso</w:t>
      </w:r>
      <w:r w:rsidRPr="00140FFC">
        <w:rPr>
          <w:rFonts w:ascii="Calibri" w:hAnsi="Calibri"/>
          <w:color w:val="FF0000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>e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 causando anomalie scheletriche</w:t>
      </w:r>
      <w:r>
        <w:rPr>
          <w:rFonts w:ascii="Calibri" w:hAnsi="Calibri"/>
          <w:sz w:val="28"/>
          <w:szCs w:val="28"/>
          <w:lang w:eastAsia="en-US"/>
        </w:rPr>
        <w:t xml:space="preserve"> assai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 simili a un altro disturbo osseo dell'infanzia</w:t>
      </w:r>
      <w:r>
        <w:rPr>
          <w:rFonts w:ascii="Calibri" w:hAnsi="Calibri"/>
          <w:sz w:val="28"/>
          <w:szCs w:val="28"/>
          <w:lang w:eastAsia="en-US"/>
        </w:rPr>
        <w:t>:</w:t>
      </w:r>
      <w:r w:rsidR="00F130C1" w:rsidRPr="00F130C1">
        <w:rPr>
          <w:rFonts w:ascii="Calibri" w:hAnsi="Calibri"/>
          <w:sz w:val="28"/>
          <w:szCs w:val="28"/>
          <w:lang w:eastAsia="en-US"/>
        </w:rPr>
        <w:t xml:space="preserve"> il rachitismo. </w:t>
      </w:r>
      <w:r w:rsidR="00DF734C">
        <w:rPr>
          <w:rFonts w:ascii="Calibri" w:hAnsi="Calibri"/>
          <w:sz w:val="28"/>
          <w:szCs w:val="28"/>
          <w:lang w:eastAsia="en-US"/>
        </w:rPr>
        <w:t xml:space="preserve">Spiega il dottor </w:t>
      </w:r>
      <w:r w:rsidR="00FD160E" w:rsidRPr="00FD160E">
        <w:rPr>
          <w:rFonts w:ascii="Calibri" w:hAnsi="Calibri"/>
          <w:b/>
          <w:sz w:val="28"/>
          <w:szCs w:val="28"/>
          <w:lang w:eastAsia="en-US"/>
        </w:rPr>
        <w:t xml:space="preserve">Massimo </w:t>
      </w:r>
      <w:r w:rsidR="00DF734C" w:rsidRPr="00FD160E">
        <w:rPr>
          <w:rFonts w:ascii="Calibri" w:hAnsi="Calibri"/>
          <w:b/>
          <w:sz w:val="28"/>
          <w:szCs w:val="28"/>
          <w:lang w:eastAsia="en-US"/>
        </w:rPr>
        <w:t>Varenna</w:t>
      </w:r>
      <w:r w:rsidR="00FD160E" w:rsidRPr="00FD160E">
        <w:rPr>
          <w:rFonts w:ascii="Calibri" w:hAnsi="Calibri"/>
          <w:b/>
          <w:sz w:val="28"/>
          <w:szCs w:val="28"/>
          <w:lang w:eastAsia="en-US"/>
        </w:rPr>
        <w:t xml:space="preserve">, del Dipartimento di </w:t>
      </w:r>
      <w:r w:rsidR="00FD160E" w:rsidRPr="00B06159">
        <w:rPr>
          <w:rFonts w:ascii="Calibri" w:hAnsi="Calibri"/>
          <w:b/>
          <w:sz w:val="28"/>
          <w:szCs w:val="28"/>
          <w:lang w:eastAsia="en-US"/>
        </w:rPr>
        <w:t>Fisiatria e Reumatologia del Pini-CT</w:t>
      </w:r>
      <w:r w:rsidR="00FD160E">
        <w:rPr>
          <w:rFonts w:ascii="Calibri" w:hAnsi="Calibri"/>
          <w:b/>
          <w:sz w:val="28"/>
          <w:szCs w:val="28"/>
          <w:lang w:eastAsia="en-US"/>
        </w:rPr>
        <w:t>O</w:t>
      </w:r>
      <w:r w:rsidR="00DF734C">
        <w:rPr>
          <w:rFonts w:ascii="Calibri" w:hAnsi="Calibri"/>
          <w:sz w:val="28"/>
          <w:szCs w:val="28"/>
          <w:lang w:eastAsia="en-US"/>
        </w:rPr>
        <w:t>: "</w:t>
      </w:r>
      <w:r w:rsidR="00DF734C" w:rsidRPr="00FD160E">
        <w:rPr>
          <w:rFonts w:ascii="Calibri" w:hAnsi="Calibri"/>
          <w:i/>
          <w:sz w:val="28"/>
          <w:szCs w:val="28"/>
          <w:lang w:eastAsia="en-US"/>
        </w:rPr>
        <w:t xml:space="preserve">Questa rara patologia ci ha permesso di studiare meglio i meccanismi della </w:t>
      </w:r>
      <w:r w:rsidR="00DF734C" w:rsidRPr="0035585B">
        <w:rPr>
          <w:rFonts w:ascii="Calibri" w:hAnsi="Calibri"/>
          <w:b/>
          <w:i/>
          <w:sz w:val="28"/>
          <w:szCs w:val="28"/>
          <w:lang w:eastAsia="en-US"/>
        </w:rPr>
        <w:t>condrocalcinosi</w:t>
      </w:r>
      <w:r w:rsidR="00DF734C" w:rsidRPr="00FD160E">
        <w:rPr>
          <w:rFonts w:ascii="Calibri" w:hAnsi="Calibri"/>
          <w:i/>
          <w:sz w:val="28"/>
          <w:szCs w:val="28"/>
          <w:lang w:eastAsia="en-US"/>
        </w:rPr>
        <w:t>, patologia che interessa articolazioni, tendini e borse sierose, provocata dal deposito di cristalli di pirofosfato di calcio diidrato. </w:t>
      </w:r>
      <w:r w:rsidR="00FD160E">
        <w:rPr>
          <w:rFonts w:ascii="Calibri" w:hAnsi="Calibri"/>
          <w:i/>
          <w:sz w:val="28"/>
          <w:szCs w:val="28"/>
          <w:lang w:eastAsia="en-US"/>
        </w:rPr>
        <w:t>La manifestazione</w:t>
      </w:r>
      <w:r w:rsidR="00DF734C" w:rsidRPr="00FD160E">
        <w:rPr>
          <w:rFonts w:ascii="Calibri" w:hAnsi="Calibri"/>
          <w:i/>
          <w:sz w:val="28"/>
          <w:szCs w:val="28"/>
          <w:lang w:eastAsia="en-US"/>
        </w:rPr>
        <w:t xml:space="preserve"> di questa malattia è l’artrite acuta di una sola articolazione ed è la causa più comune di monoartrite nell’anziano</w:t>
      </w:r>
      <w:r w:rsidR="00DF734C">
        <w:rPr>
          <w:rFonts w:ascii="Calibri" w:hAnsi="Calibri"/>
          <w:sz w:val="28"/>
          <w:szCs w:val="28"/>
          <w:lang w:eastAsia="en-US"/>
        </w:rPr>
        <w:t>"</w:t>
      </w:r>
      <w:r w:rsidR="00DF734C" w:rsidRPr="00DF734C">
        <w:rPr>
          <w:rFonts w:ascii="Calibri" w:hAnsi="Calibri"/>
          <w:sz w:val="28"/>
          <w:szCs w:val="28"/>
          <w:lang w:eastAsia="en-US"/>
        </w:rPr>
        <w:t>.</w:t>
      </w:r>
    </w:p>
    <w:p w:rsidR="007B533B" w:rsidRPr="008A3625" w:rsidRDefault="00ED5C56" w:rsidP="00BF11D2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i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Altro esempio, proposto dal dottor </w:t>
      </w:r>
      <w:proofErr w:type="spellStart"/>
      <w:r>
        <w:rPr>
          <w:rFonts w:ascii="Calibri" w:hAnsi="Calibri"/>
          <w:sz w:val="28"/>
          <w:szCs w:val="28"/>
          <w:lang w:eastAsia="en-US"/>
        </w:rPr>
        <w:t>Sinigaglia</w:t>
      </w:r>
      <w:proofErr w:type="spellEnd"/>
      <w:r w:rsidR="00694D83">
        <w:rPr>
          <w:rFonts w:ascii="Calibri" w:hAnsi="Calibri"/>
          <w:sz w:val="28"/>
          <w:szCs w:val="28"/>
          <w:lang w:eastAsia="en-US"/>
        </w:rPr>
        <w:t>,</w:t>
      </w:r>
      <w:r w:rsidR="00140FFC">
        <w:rPr>
          <w:rFonts w:ascii="Calibri" w:hAnsi="Calibri"/>
          <w:sz w:val="28"/>
          <w:szCs w:val="28"/>
          <w:lang w:eastAsia="en-US"/>
        </w:rPr>
        <w:t xml:space="preserve"> </w:t>
      </w:r>
      <w:r w:rsidR="00694D83">
        <w:rPr>
          <w:rFonts w:ascii="Calibri" w:hAnsi="Calibri"/>
          <w:sz w:val="28"/>
          <w:szCs w:val="28"/>
          <w:lang w:eastAsia="en-US"/>
        </w:rPr>
        <w:t>consiste in</w:t>
      </w:r>
      <w:r w:rsidR="00140FFC" w:rsidRPr="008A3625">
        <w:rPr>
          <w:rFonts w:ascii="Calibri" w:hAnsi="Calibri"/>
          <w:sz w:val="28"/>
          <w:szCs w:val="28"/>
          <w:lang w:eastAsia="en-US"/>
        </w:rPr>
        <w:t xml:space="preserve"> due rare sindromi da </w:t>
      </w:r>
      <w:proofErr w:type="spellStart"/>
      <w:r w:rsidR="00140FFC" w:rsidRPr="008A3625">
        <w:rPr>
          <w:rFonts w:ascii="Calibri" w:hAnsi="Calibri"/>
          <w:sz w:val="28"/>
          <w:szCs w:val="28"/>
          <w:lang w:eastAsia="en-US"/>
        </w:rPr>
        <w:t>disregolazione</w:t>
      </w:r>
      <w:proofErr w:type="spellEnd"/>
      <w:r w:rsidR="00140FFC" w:rsidRPr="008A3625">
        <w:rPr>
          <w:rFonts w:ascii="Calibri" w:hAnsi="Calibri"/>
          <w:sz w:val="28"/>
          <w:szCs w:val="28"/>
          <w:lang w:eastAsia="en-US"/>
        </w:rPr>
        <w:t xml:space="preserve"> di una sostanza di rec</w:t>
      </w:r>
      <w:r w:rsidR="008A3625">
        <w:rPr>
          <w:rFonts w:ascii="Calibri" w:hAnsi="Calibri"/>
          <w:sz w:val="28"/>
          <w:szCs w:val="28"/>
          <w:lang w:eastAsia="en-US"/>
        </w:rPr>
        <w:t>ente scoperta denominata  FGF23:</w:t>
      </w:r>
      <w:r w:rsidR="00140FFC" w:rsidRPr="008A3625">
        <w:rPr>
          <w:rFonts w:ascii="Calibri" w:hAnsi="Calibri"/>
          <w:sz w:val="28"/>
          <w:szCs w:val="28"/>
          <w:lang w:eastAsia="en-US"/>
        </w:rPr>
        <w:t xml:space="preserve"> </w:t>
      </w:r>
      <w:r w:rsidR="008A3625">
        <w:rPr>
          <w:rFonts w:ascii="Calibri" w:hAnsi="Calibri"/>
          <w:sz w:val="28"/>
          <w:szCs w:val="28"/>
          <w:lang w:eastAsia="en-US"/>
        </w:rPr>
        <w:t>"</w:t>
      </w:r>
      <w:r w:rsidR="00140FFC" w:rsidRPr="008A3625">
        <w:rPr>
          <w:rFonts w:ascii="Calibri" w:hAnsi="Calibri"/>
          <w:i/>
          <w:sz w:val="28"/>
          <w:szCs w:val="28"/>
          <w:lang w:eastAsia="en-US"/>
        </w:rPr>
        <w:t>Si tratta</w:t>
      </w:r>
      <w:r w:rsidR="00140FFC" w:rsidRPr="008A3625">
        <w:rPr>
          <w:rFonts w:ascii="Calibri" w:hAnsi="Calibri"/>
          <w:sz w:val="28"/>
          <w:szCs w:val="28"/>
          <w:lang w:eastAsia="en-US"/>
        </w:rPr>
        <w:t xml:space="preserve"> </w:t>
      </w:r>
      <w:r w:rsidR="008A3625">
        <w:rPr>
          <w:rFonts w:ascii="Calibri" w:hAnsi="Calibri"/>
          <w:sz w:val="28"/>
          <w:szCs w:val="28"/>
          <w:lang w:eastAsia="en-US"/>
        </w:rPr>
        <w:t xml:space="preserve">- spiega </w:t>
      </w:r>
      <w:proofErr w:type="spellStart"/>
      <w:r w:rsidR="008A3625">
        <w:rPr>
          <w:rFonts w:ascii="Calibri" w:hAnsi="Calibri"/>
          <w:sz w:val="28"/>
          <w:szCs w:val="28"/>
          <w:lang w:eastAsia="en-US"/>
        </w:rPr>
        <w:t>Sinigaglia</w:t>
      </w:r>
      <w:proofErr w:type="spellEnd"/>
      <w:r w:rsidR="008A3625">
        <w:rPr>
          <w:rFonts w:ascii="Calibri" w:hAnsi="Calibri"/>
          <w:sz w:val="28"/>
          <w:szCs w:val="28"/>
          <w:lang w:eastAsia="en-US"/>
        </w:rPr>
        <w:t xml:space="preserve"> - </w:t>
      </w:r>
      <w:r w:rsidR="00140FFC" w:rsidRPr="008A3625">
        <w:rPr>
          <w:rFonts w:ascii="Calibri" w:hAnsi="Calibri"/>
          <w:i/>
          <w:sz w:val="28"/>
          <w:szCs w:val="28"/>
          <w:lang w:eastAsia="en-US"/>
        </w:rPr>
        <w:t>di due rare malattie che hanno consentito la scoperta di questo nuovo ormone  prodotto essenzialmente dall’osso che è oggi considerato il principale regolatore del metabolismo del fosforo nell’organismo</w:t>
      </w:r>
      <w:r w:rsidR="00BF11D2" w:rsidRPr="008A3625">
        <w:rPr>
          <w:rFonts w:ascii="Calibri" w:hAnsi="Calibri"/>
          <w:i/>
          <w:sz w:val="28"/>
          <w:szCs w:val="28"/>
          <w:lang w:eastAsia="en-US"/>
        </w:rPr>
        <w:t>"</w:t>
      </w:r>
      <w:r w:rsidRPr="008A3625">
        <w:rPr>
          <w:rFonts w:ascii="Calibri" w:hAnsi="Calibri"/>
          <w:i/>
          <w:sz w:val="28"/>
          <w:szCs w:val="28"/>
          <w:lang w:eastAsia="en-US"/>
        </w:rPr>
        <w:t xml:space="preserve">. </w:t>
      </w:r>
    </w:p>
    <w:p w:rsidR="00242952" w:rsidRPr="00FD160E" w:rsidRDefault="00ED5C56" w:rsidP="00FD160E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E ancora, l</w:t>
      </w:r>
      <w:r w:rsidR="00EE4679" w:rsidRPr="0003161C">
        <w:rPr>
          <w:rFonts w:ascii="Calibri" w:hAnsi="Calibri"/>
          <w:sz w:val="28"/>
          <w:szCs w:val="28"/>
          <w:lang w:eastAsia="en-US"/>
        </w:rPr>
        <w:t>o studio</w:t>
      </w:r>
      <w:r w:rsidR="00140FFC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140FFC" w:rsidRPr="008A3625">
        <w:rPr>
          <w:rFonts w:ascii="Calibri" w:hAnsi="Calibri"/>
          <w:sz w:val="28"/>
          <w:szCs w:val="28"/>
          <w:lang w:eastAsia="en-US"/>
        </w:rPr>
        <w:t>dei meccanismi che portano alla fibrosi tissutale in altre malattie rare</w:t>
      </w:r>
      <w:r w:rsidR="00EE4679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EE4679" w:rsidRPr="00490A16">
        <w:rPr>
          <w:rFonts w:ascii="Calibri" w:hAnsi="Calibri"/>
          <w:sz w:val="28"/>
          <w:szCs w:val="28"/>
          <w:lang w:eastAsia="en-US"/>
        </w:rPr>
        <w:t>ha permesso di approfondire le cause della</w:t>
      </w:r>
      <w:r w:rsidR="00FD160E" w:rsidRPr="00490A16">
        <w:rPr>
          <w:rFonts w:ascii="Calibri" w:hAnsi="Calibri"/>
          <w:sz w:val="28"/>
          <w:szCs w:val="28"/>
          <w:lang w:eastAsia="en-US"/>
        </w:rPr>
        <w:t xml:space="preserve"> </w:t>
      </w:r>
      <w:r w:rsidR="00FD160E" w:rsidRPr="00EE4679">
        <w:rPr>
          <w:rFonts w:ascii="Calibri" w:hAnsi="Calibri"/>
          <w:b/>
          <w:sz w:val="28"/>
          <w:szCs w:val="28"/>
          <w:lang w:eastAsia="en-US"/>
        </w:rPr>
        <w:t>sclerodermia</w:t>
      </w:r>
      <w:r w:rsidR="00FD160E" w:rsidRPr="00FD160E">
        <w:rPr>
          <w:rFonts w:ascii="Calibri" w:hAnsi="Calibri"/>
          <w:sz w:val="28"/>
          <w:szCs w:val="28"/>
          <w:lang w:eastAsia="en-US"/>
        </w:rPr>
        <w:t>, malattia cronica del tessuto connettivo, a eziologia multifattoriale e</w:t>
      </w:r>
      <w:r w:rsidR="000F73EE">
        <w:rPr>
          <w:rFonts w:ascii="Calibri" w:hAnsi="Calibri"/>
          <w:sz w:val="28"/>
          <w:szCs w:val="28"/>
          <w:lang w:eastAsia="en-US"/>
        </w:rPr>
        <w:t xml:space="preserve"> a</w:t>
      </w:r>
      <w:r w:rsidR="00FD160E" w:rsidRPr="00FD160E">
        <w:rPr>
          <w:rFonts w:ascii="Calibri" w:hAnsi="Calibri"/>
          <w:sz w:val="28"/>
          <w:szCs w:val="28"/>
          <w:lang w:eastAsia="en-US"/>
        </w:rPr>
        <w:t xml:space="preserve"> patogenesi autoimmunitaria, caratterizzata da disfunzione endoteliale e progressivo accumulo di tessuto fibroso a carico della cute e degli organi interni.</w:t>
      </w:r>
    </w:p>
    <w:p w:rsidR="00B06159" w:rsidRDefault="00490A16" w:rsidP="00490A1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La </w:t>
      </w:r>
      <w:proofErr w:type="spellStart"/>
      <w:r>
        <w:rPr>
          <w:rFonts w:ascii="Calibri" w:hAnsi="Calibri"/>
          <w:b/>
          <w:sz w:val="28"/>
          <w:szCs w:val="28"/>
          <w:lang w:eastAsia="en-US"/>
        </w:rPr>
        <w:t>f</w:t>
      </w:r>
      <w:r w:rsidR="00242952" w:rsidRPr="00242952">
        <w:rPr>
          <w:rFonts w:ascii="Calibri" w:hAnsi="Calibri"/>
          <w:b/>
          <w:sz w:val="28"/>
          <w:szCs w:val="28"/>
          <w:lang w:eastAsia="en-US"/>
        </w:rPr>
        <w:t>ibrodisplasia</w:t>
      </w:r>
      <w:proofErr w:type="spellEnd"/>
      <w:r w:rsidR="00242952" w:rsidRPr="00242952">
        <w:rPr>
          <w:rFonts w:ascii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hAnsi="Calibri"/>
          <w:b/>
          <w:sz w:val="28"/>
          <w:szCs w:val="28"/>
          <w:lang w:eastAsia="en-US"/>
        </w:rPr>
        <w:t>o</w:t>
      </w:r>
      <w:r w:rsidR="00242952" w:rsidRPr="00242952">
        <w:rPr>
          <w:rFonts w:ascii="Calibri" w:hAnsi="Calibri"/>
          <w:b/>
          <w:sz w:val="28"/>
          <w:szCs w:val="28"/>
          <w:lang w:eastAsia="en-US"/>
        </w:rPr>
        <w:t>ssificante</w:t>
      </w:r>
      <w:r w:rsidR="00ED5C56">
        <w:rPr>
          <w:rFonts w:ascii="Calibri" w:hAnsi="Calibri"/>
          <w:sz w:val="28"/>
          <w:szCs w:val="28"/>
          <w:lang w:eastAsia="en-US"/>
        </w:rPr>
        <w:t>, invece,</w:t>
      </w:r>
      <w:r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="00242952" w:rsidRPr="00242952">
        <w:rPr>
          <w:rFonts w:ascii="Calibri" w:hAnsi="Calibri"/>
          <w:sz w:val="28"/>
          <w:szCs w:val="28"/>
          <w:lang w:eastAsia="en-US"/>
        </w:rPr>
        <w:t xml:space="preserve">è una malattia </w:t>
      </w:r>
      <w:r w:rsidR="0003161C">
        <w:rPr>
          <w:rFonts w:ascii="Calibri" w:hAnsi="Calibri"/>
          <w:sz w:val="28"/>
          <w:szCs w:val="28"/>
          <w:lang w:eastAsia="en-US"/>
        </w:rPr>
        <w:t xml:space="preserve">rara </w:t>
      </w:r>
      <w:r w:rsidR="00242952" w:rsidRPr="00242952">
        <w:rPr>
          <w:rFonts w:ascii="Calibri" w:hAnsi="Calibri"/>
          <w:sz w:val="28"/>
          <w:szCs w:val="28"/>
          <w:lang w:eastAsia="en-US"/>
        </w:rPr>
        <w:t xml:space="preserve">ereditaria gravemente disabilitante che interessa il tessuto connettivo. È caratterizzata da malformazioni congenite degli alluci e </w:t>
      </w:r>
      <w:r w:rsidR="00FD160E">
        <w:rPr>
          <w:rFonts w:ascii="Calibri" w:hAnsi="Calibri"/>
          <w:sz w:val="28"/>
          <w:szCs w:val="28"/>
          <w:lang w:eastAsia="en-US"/>
        </w:rPr>
        <w:t xml:space="preserve">da </w:t>
      </w:r>
      <w:r w:rsidR="00242952" w:rsidRPr="00242952">
        <w:rPr>
          <w:rFonts w:ascii="Calibri" w:hAnsi="Calibri"/>
          <w:sz w:val="28"/>
          <w:szCs w:val="28"/>
          <w:lang w:eastAsia="en-US"/>
        </w:rPr>
        <w:t>un'ossificazione eterotopica progressiva</w:t>
      </w:r>
      <w:r w:rsidR="00ED5C56">
        <w:rPr>
          <w:rFonts w:ascii="Calibri" w:hAnsi="Calibri"/>
          <w:sz w:val="28"/>
          <w:szCs w:val="28"/>
          <w:lang w:eastAsia="en-US"/>
        </w:rPr>
        <w:t>,</w:t>
      </w:r>
      <w:r w:rsidR="00242952" w:rsidRPr="00242952">
        <w:rPr>
          <w:rFonts w:ascii="Calibri" w:hAnsi="Calibri"/>
          <w:sz w:val="28"/>
          <w:szCs w:val="28"/>
          <w:lang w:eastAsia="en-US"/>
        </w:rPr>
        <w:t xml:space="preserve"> con la formazione</w:t>
      </w:r>
      <w:r w:rsidR="000F73EE">
        <w:rPr>
          <w:rFonts w:ascii="Calibri" w:hAnsi="Calibri"/>
          <w:sz w:val="28"/>
          <w:szCs w:val="28"/>
          <w:lang w:eastAsia="en-US"/>
        </w:rPr>
        <w:t xml:space="preserve"> </w:t>
      </w:r>
      <w:r w:rsidR="008A3625">
        <w:rPr>
          <w:rFonts w:ascii="Calibri" w:hAnsi="Calibri"/>
          <w:sz w:val="28"/>
          <w:szCs w:val="28"/>
          <w:lang w:eastAsia="en-US"/>
        </w:rPr>
        <w:t>eccessiva</w:t>
      </w:r>
      <w:r w:rsidR="00242952" w:rsidRPr="008A3625">
        <w:rPr>
          <w:rFonts w:ascii="Calibri" w:hAnsi="Calibri"/>
          <w:sz w:val="28"/>
          <w:szCs w:val="28"/>
          <w:lang w:eastAsia="en-US"/>
        </w:rPr>
        <w:t xml:space="preserve"> di</w:t>
      </w:r>
      <w:r w:rsidR="00242952" w:rsidRPr="00242952">
        <w:rPr>
          <w:rFonts w:ascii="Calibri" w:hAnsi="Calibri"/>
          <w:sz w:val="28"/>
          <w:szCs w:val="28"/>
          <w:lang w:eastAsia="en-US"/>
        </w:rPr>
        <w:t xml:space="preserve"> osso qualitativamente normale in siti extrascheletrici caratteristici. La prevalenza mondiale è circa 1</w:t>
      </w:r>
      <w:r w:rsidR="00ED5C56">
        <w:rPr>
          <w:rFonts w:ascii="Calibri" w:hAnsi="Calibri"/>
          <w:sz w:val="28"/>
          <w:szCs w:val="28"/>
          <w:lang w:eastAsia="en-US"/>
        </w:rPr>
        <w:t xml:space="preserve"> su </w:t>
      </w:r>
      <w:r w:rsidR="00242952" w:rsidRPr="00242952">
        <w:rPr>
          <w:rFonts w:ascii="Calibri" w:hAnsi="Calibri"/>
          <w:sz w:val="28"/>
          <w:szCs w:val="28"/>
          <w:lang w:eastAsia="en-US"/>
        </w:rPr>
        <w:t>2</w:t>
      </w:r>
      <w:r w:rsidR="00ED5C56">
        <w:rPr>
          <w:rFonts w:ascii="Calibri" w:hAnsi="Calibri"/>
          <w:sz w:val="28"/>
          <w:szCs w:val="28"/>
          <w:lang w:eastAsia="en-US"/>
        </w:rPr>
        <w:t>milioni, ma l</w:t>
      </w:r>
      <w:r w:rsidR="00BF11D2" w:rsidRPr="00490A16">
        <w:rPr>
          <w:rFonts w:ascii="Calibri" w:hAnsi="Calibri"/>
          <w:sz w:val="28"/>
          <w:szCs w:val="28"/>
          <w:lang w:eastAsia="en-US"/>
        </w:rPr>
        <w:t xml:space="preserve">e stesse </w:t>
      </w:r>
      <w:r w:rsidR="000F73EE" w:rsidRPr="008A3625">
        <w:rPr>
          <w:rFonts w:ascii="Calibri" w:hAnsi="Calibri"/>
          <w:sz w:val="28"/>
          <w:szCs w:val="28"/>
          <w:lang w:eastAsia="en-US"/>
        </w:rPr>
        <w:t xml:space="preserve">vie patogenetiche che sostengono questa malattia sono implicate anche nei meccanismi che portano alla </w:t>
      </w:r>
      <w:r w:rsidR="006F7D9E" w:rsidRPr="008A3625">
        <w:rPr>
          <w:rFonts w:ascii="Calibri" w:hAnsi="Calibri"/>
          <w:sz w:val="28"/>
          <w:szCs w:val="28"/>
          <w:lang w:eastAsia="en-US"/>
        </w:rPr>
        <w:t xml:space="preserve">progressiva </w:t>
      </w:r>
      <w:r w:rsidR="000F73EE" w:rsidRPr="008A3625">
        <w:rPr>
          <w:rFonts w:ascii="Calibri" w:hAnsi="Calibri"/>
          <w:sz w:val="28"/>
          <w:szCs w:val="28"/>
          <w:lang w:eastAsia="en-US"/>
        </w:rPr>
        <w:t>ossificazione</w:t>
      </w:r>
      <w:r w:rsidR="006F7D9E" w:rsidRPr="008A3625">
        <w:rPr>
          <w:rFonts w:ascii="Calibri" w:hAnsi="Calibri"/>
          <w:sz w:val="28"/>
          <w:szCs w:val="28"/>
          <w:lang w:eastAsia="en-US"/>
        </w:rPr>
        <w:t xml:space="preserve"> n</w:t>
      </w:r>
      <w:bookmarkStart w:id="0" w:name="_GoBack"/>
      <w:bookmarkEnd w:id="0"/>
      <w:r w:rsidR="000F73EE" w:rsidRPr="008A3625">
        <w:rPr>
          <w:rFonts w:ascii="Calibri" w:hAnsi="Calibri"/>
          <w:sz w:val="28"/>
          <w:szCs w:val="28"/>
          <w:lang w:eastAsia="en-US"/>
        </w:rPr>
        <w:t xml:space="preserve">ella assai più diffusa </w:t>
      </w:r>
      <w:r w:rsidR="00BF11D2" w:rsidRPr="00490A16">
        <w:rPr>
          <w:rFonts w:ascii="Calibri" w:hAnsi="Calibri"/>
          <w:b/>
          <w:sz w:val="28"/>
          <w:szCs w:val="28"/>
          <w:lang w:eastAsia="en-US"/>
        </w:rPr>
        <w:t>spondilite anchilosante</w:t>
      </w:r>
      <w:r>
        <w:rPr>
          <w:rFonts w:ascii="Calibri" w:hAnsi="Calibri"/>
          <w:sz w:val="28"/>
          <w:szCs w:val="28"/>
          <w:lang w:eastAsia="en-US"/>
        </w:rPr>
        <w:t xml:space="preserve">, </w:t>
      </w:r>
      <w:r w:rsidRPr="00490A16">
        <w:rPr>
          <w:rFonts w:ascii="Calibri" w:hAnsi="Calibri"/>
          <w:sz w:val="28"/>
          <w:szCs w:val="28"/>
          <w:lang w:eastAsia="en-US"/>
        </w:rPr>
        <w:t xml:space="preserve">malattia infiammatoria articolare cronica che </w:t>
      </w:r>
      <w:r>
        <w:rPr>
          <w:rFonts w:ascii="Calibri" w:hAnsi="Calibri"/>
          <w:sz w:val="28"/>
          <w:szCs w:val="28"/>
          <w:lang w:eastAsia="en-US"/>
        </w:rPr>
        <w:t>si associa</w:t>
      </w:r>
      <w:r w:rsidR="00ED5C56">
        <w:rPr>
          <w:rFonts w:ascii="Calibri" w:hAnsi="Calibri"/>
          <w:sz w:val="28"/>
          <w:szCs w:val="28"/>
          <w:lang w:eastAsia="en-US"/>
        </w:rPr>
        <w:t xml:space="preserve"> spesso a</w:t>
      </w:r>
      <w:r>
        <w:rPr>
          <w:rFonts w:ascii="Calibri" w:hAnsi="Calibri"/>
          <w:sz w:val="28"/>
          <w:szCs w:val="28"/>
          <w:lang w:eastAsia="en-US"/>
        </w:rPr>
        <w:t xml:space="preserve"> una malattia cutanea, </w:t>
      </w:r>
      <w:r w:rsidRPr="00490A16">
        <w:rPr>
          <w:rFonts w:ascii="Calibri" w:hAnsi="Calibri"/>
          <w:b/>
          <w:sz w:val="28"/>
          <w:szCs w:val="28"/>
          <w:lang w:eastAsia="en-US"/>
        </w:rPr>
        <w:t>la psoriasi.</w:t>
      </w:r>
    </w:p>
    <w:p w:rsidR="00ED5C56" w:rsidRDefault="00ED5C56" w:rsidP="00ED5C5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lastRenderedPageBreak/>
        <w:t>"</w:t>
      </w:r>
      <w:r w:rsidRPr="00B808F4">
        <w:rPr>
          <w:rFonts w:ascii="Calibri" w:hAnsi="Calibri"/>
          <w:i/>
          <w:sz w:val="28"/>
          <w:szCs w:val="28"/>
          <w:lang w:eastAsia="en-US"/>
        </w:rPr>
        <w:t>Non bisogna infine dimenticare</w:t>
      </w:r>
      <w:r w:rsidRPr="0035585B"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 xml:space="preserve"> – </w:t>
      </w:r>
      <w:r w:rsidR="00694D83">
        <w:rPr>
          <w:rFonts w:ascii="Calibri" w:hAnsi="Calibri"/>
          <w:sz w:val="28"/>
          <w:szCs w:val="28"/>
          <w:lang w:eastAsia="en-US"/>
        </w:rPr>
        <w:t>aggiunge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eastAsia="en-US"/>
        </w:rPr>
        <w:t>Sinigaglia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 –</w:t>
      </w:r>
      <w:r w:rsidRPr="0035585B">
        <w:rPr>
          <w:rFonts w:ascii="Calibri" w:hAnsi="Calibri"/>
          <w:sz w:val="28"/>
          <w:szCs w:val="28"/>
          <w:lang w:eastAsia="en-US"/>
        </w:rPr>
        <w:t xml:space="preserve"> </w:t>
      </w:r>
      <w:r w:rsidRPr="00B808F4">
        <w:rPr>
          <w:rFonts w:ascii="Calibri" w:hAnsi="Calibri"/>
          <w:i/>
          <w:sz w:val="28"/>
          <w:szCs w:val="28"/>
          <w:lang w:eastAsia="en-US"/>
        </w:rPr>
        <w:t xml:space="preserve">che </w:t>
      </w:r>
      <w:r w:rsidR="0088725D" w:rsidRPr="00B808F4">
        <w:rPr>
          <w:rFonts w:ascii="Calibri" w:hAnsi="Calibri"/>
          <w:i/>
          <w:sz w:val="28"/>
          <w:szCs w:val="28"/>
          <w:lang w:eastAsia="en-US"/>
        </w:rPr>
        <w:t xml:space="preserve">la maggior parte delle </w:t>
      </w:r>
      <w:r w:rsidRPr="00B808F4">
        <w:rPr>
          <w:rFonts w:ascii="Calibri" w:hAnsi="Calibri"/>
          <w:i/>
          <w:sz w:val="28"/>
          <w:szCs w:val="28"/>
          <w:lang w:eastAsia="en-US"/>
        </w:rPr>
        <w:t>cosiddette ‘</w:t>
      </w:r>
      <w:r w:rsidR="0088725D" w:rsidRPr="00B808F4">
        <w:rPr>
          <w:rFonts w:ascii="Calibri" w:hAnsi="Calibri"/>
          <w:i/>
          <w:sz w:val="28"/>
          <w:szCs w:val="28"/>
          <w:lang w:eastAsia="en-US"/>
        </w:rPr>
        <w:t>malattie autoinfiammatorie</w:t>
      </w:r>
      <w:r w:rsidRPr="00B808F4">
        <w:rPr>
          <w:rFonts w:ascii="Calibri" w:hAnsi="Calibri"/>
          <w:i/>
          <w:sz w:val="28"/>
          <w:szCs w:val="28"/>
          <w:lang w:eastAsia="en-US"/>
        </w:rPr>
        <w:t>’</w:t>
      </w:r>
      <w:r w:rsidR="0088725D" w:rsidRPr="00B808F4">
        <w:rPr>
          <w:rFonts w:ascii="Calibri" w:hAnsi="Calibri"/>
          <w:i/>
          <w:sz w:val="28"/>
          <w:szCs w:val="28"/>
          <w:lang w:eastAsia="en-US"/>
        </w:rPr>
        <w:t>, spesso di o</w:t>
      </w:r>
      <w:r w:rsidRPr="00B808F4">
        <w:rPr>
          <w:rFonts w:ascii="Calibri" w:hAnsi="Calibri"/>
          <w:i/>
          <w:sz w:val="28"/>
          <w:szCs w:val="28"/>
          <w:lang w:eastAsia="en-US"/>
        </w:rPr>
        <w:t xml:space="preserve">rigine genetica e modulate da meccanismi ancora non del tutto chiariti, sono divenute modello di comprensione per 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>molte</w:t>
      </w:r>
      <w:r w:rsidRPr="008A3625">
        <w:rPr>
          <w:rFonts w:ascii="Calibri" w:hAnsi="Calibri"/>
          <w:i/>
          <w:sz w:val="28"/>
          <w:szCs w:val="28"/>
          <w:lang w:eastAsia="en-US"/>
        </w:rPr>
        <w:t xml:space="preserve"> </w:t>
      </w:r>
      <w:r w:rsidRPr="00B808F4">
        <w:rPr>
          <w:rFonts w:ascii="Calibri" w:hAnsi="Calibri"/>
          <w:i/>
          <w:sz w:val="28"/>
          <w:szCs w:val="28"/>
          <w:lang w:eastAsia="en-US"/>
        </w:rPr>
        <w:t>malattie croniche autoimmuni, molto diffuse e a notevole impatto sulla qualità di vita dei pazienti</w:t>
      </w:r>
      <w:r>
        <w:rPr>
          <w:rFonts w:ascii="Calibri" w:hAnsi="Calibri"/>
          <w:sz w:val="28"/>
          <w:szCs w:val="28"/>
          <w:lang w:eastAsia="en-US"/>
        </w:rPr>
        <w:t xml:space="preserve">”. </w:t>
      </w:r>
    </w:p>
    <w:p w:rsidR="000F73EE" w:rsidRPr="008A3625" w:rsidRDefault="008A3625" w:rsidP="00ED5C5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Conclude il dottor </w:t>
      </w:r>
      <w:proofErr w:type="spellStart"/>
      <w:r>
        <w:rPr>
          <w:rFonts w:ascii="Calibri" w:hAnsi="Calibri"/>
          <w:sz w:val="28"/>
          <w:szCs w:val="28"/>
          <w:lang w:eastAsia="en-US"/>
        </w:rPr>
        <w:t>Sinigaglia</w:t>
      </w:r>
      <w:proofErr w:type="spellEnd"/>
      <w:r>
        <w:rPr>
          <w:rFonts w:ascii="Calibri" w:hAnsi="Calibri"/>
          <w:sz w:val="28"/>
          <w:szCs w:val="28"/>
          <w:lang w:eastAsia="en-US"/>
        </w:rPr>
        <w:t>: "</w:t>
      </w:r>
      <w:r w:rsidRPr="008A3625">
        <w:rPr>
          <w:rFonts w:ascii="Calibri" w:hAnsi="Calibri"/>
          <w:i/>
          <w:sz w:val="28"/>
          <w:szCs w:val="28"/>
          <w:lang w:eastAsia="en-US"/>
        </w:rPr>
        <w:t>P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 xml:space="preserve">er tutti questi motivi  il messaggio che deriva da queste osservazioni e che rimane insito nel significato di questo convegno </w:t>
      </w:r>
      <w:r w:rsidRPr="008A3625">
        <w:rPr>
          <w:rFonts w:ascii="Calibri" w:hAnsi="Calibri"/>
          <w:i/>
          <w:sz w:val="28"/>
          <w:szCs w:val="28"/>
          <w:lang w:eastAsia="en-US"/>
        </w:rPr>
        <w:t>può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 xml:space="preserve"> essere</w:t>
      </w:r>
      <w:r w:rsidRPr="008A3625">
        <w:rPr>
          <w:rFonts w:ascii="Calibri" w:hAnsi="Calibri"/>
          <w:i/>
          <w:sz w:val="28"/>
          <w:szCs w:val="28"/>
          <w:lang w:eastAsia="en-US"/>
        </w:rPr>
        <w:t xml:space="preserve"> riassunto in un semplice motto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 xml:space="preserve">: </w:t>
      </w:r>
      <w:r w:rsidRPr="008A3625">
        <w:rPr>
          <w:rFonts w:ascii="Calibri" w:hAnsi="Calibri"/>
          <w:i/>
          <w:sz w:val="28"/>
          <w:szCs w:val="28"/>
          <w:lang w:eastAsia="en-US"/>
        </w:rPr>
        <w:t>'</w:t>
      </w:r>
      <w:proofErr w:type="spellStart"/>
      <w:r w:rsidRPr="008A3625">
        <w:rPr>
          <w:rFonts w:ascii="Calibri" w:hAnsi="Calibri"/>
          <w:i/>
          <w:sz w:val="28"/>
          <w:szCs w:val="28"/>
          <w:lang w:eastAsia="en-US"/>
        </w:rPr>
        <w:t>Treasure</w:t>
      </w:r>
      <w:proofErr w:type="spellEnd"/>
      <w:r w:rsidRPr="008A3625">
        <w:rPr>
          <w:rFonts w:ascii="Calibri" w:hAnsi="Calibri"/>
          <w:i/>
          <w:sz w:val="28"/>
          <w:szCs w:val="28"/>
          <w:lang w:eastAsia="en-US"/>
        </w:rPr>
        <w:t xml:space="preserve"> </w:t>
      </w:r>
      <w:proofErr w:type="spellStart"/>
      <w:r w:rsidRPr="008A3625">
        <w:rPr>
          <w:rFonts w:ascii="Calibri" w:hAnsi="Calibri"/>
          <w:i/>
          <w:sz w:val="28"/>
          <w:szCs w:val="28"/>
          <w:lang w:eastAsia="en-US"/>
        </w:rPr>
        <w:t>your</w:t>
      </w:r>
      <w:proofErr w:type="spellEnd"/>
      <w:r w:rsidRPr="008A3625">
        <w:rPr>
          <w:rFonts w:ascii="Calibri" w:hAnsi="Calibri"/>
          <w:i/>
          <w:sz w:val="28"/>
          <w:szCs w:val="28"/>
          <w:lang w:eastAsia="en-US"/>
        </w:rPr>
        <w:t xml:space="preserve"> </w:t>
      </w:r>
      <w:proofErr w:type="spellStart"/>
      <w:r w:rsidRPr="008A3625">
        <w:rPr>
          <w:rFonts w:ascii="Calibri" w:hAnsi="Calibri"/>
          <w:i/>
          <w:sz w:val="28"/>
          <w:szCs w:val="28"/>
          <w:lang w:eastAsia="en-US"/>
        </w:rPr>
        <w:t>exceptions</w:t>
      </w:r>
      <w:proofErr w:type="spellEnd"/>
      <w:r w:rsidRPr="008A3625">
        <w:rPr>
          <w:rFonts w:ascii="Calibri" w:hAnsi="Calibri"/>
          <w:i/>
          <w:sz w:val="28"/>
          <w:szCs w:val="28"/>
          <w:lang w:eastAsia="en-US"/>
        </w:rPr>
        <w:t>'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>: facciamo cioè tesoro delle informazioni che derivano dallo studio e dalla osservazione delle malattie rare la cui conoscenza non deve essere intesa semplicemente come un approccio a una cultura elitaria e settoriale ma come un vero e proprio messaggio che la natura ci offre per la comprensione di meccanismi ancora in parte misteriosi che sottendono patologie molto più diffuse</w:t>
      </w:r>
      <w:r>
        <w:rPr>
          <w:rFonts w:ascii="Calibri" w:hAnsi="Calibri"/>
          <w:i/>
          <w:sz w:val="28"/>
          <w:szCs w:val="28"/>
          <w:lang w:eastAsia="en-US"/>
        </w:rPr>
        <w:t>"</w:t>
      </w:r>
      <w:r w:rsidR="000F73EE" w:rsidRPr="008A3625">
        <w:rPr>
          <w:rFonts w:ascii="Calibri" w:hAnsi="Calibri"/>
          <w:i/>
          <w:sz w:val="28"/>
          <w:szCs w:val="28"/>
          <w:lang w:eastAsia="en-US"/>
        </w:rPr>
        <w:t>.</w:t>
      </w:r>
    </w:p>
    <w:p w:rsidR="00ED5C56" w:rsidRPr="00490A16" w:rsidRDefault="00ED5C56" w:rsidP="00490A16">
      <w:pPr>
        <w:tabs>
          <w:tab w:val="left" w:pos="9780"/>
        </w:tabs>
        <w:spacing w:line="276" w:lineRule="auto"/>
        <w:ind w:right="-143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B06159" w:rsidRDefault="00B06159" w:rsidP="00377731">
      <w:pPr>
        <w:ind w:right="1558"/>
        <w:jc w:val="both"/>
        <w:rPr>
          <w:rFonts w:ascii="Calibri" w:hAnsi="Calibri"/>
          <w:lang w:eastAsia="en-US"/>
        </w:rPr>
      </w:pPr>
    </w:p>
    <w:p w:rsidR="00B06159" w:rsidRDefault="00B06159" w:rsidP="00377731">
      <w:pPr>
        <w:ind w:right="1558"/>
        <w:jc w:val="both"/>
        <w:rPr>
          <w:rFonts w:ascii="Calibri" w:hAnsi="Calibri"/>
          <w:lang w:eastAsia="en-US"/>
        </w:rPr>
      </w:pPr>
    </w:p>
    <w:p w:rsidR="007B533B" w:rsidRDefault="007B533B" w:rsidP="00377731">
      <w:pPr>
        <w:ind w:right="1558"/>
        <w:jc w:val="both"/>
        <w:rPr>
          <w:rFonts w:ascii="Calibri" w:hAnsi="Calibri"/>
          <w:lang w:eastAsia="en-US"/>
        </w:rPr>
      </w:pPr>
    </w:p>
    <w:p w:rsidR="007B533B" w:rsidRPr="007B533B" w:rsidRDefault="007B533B" w:rsidP="00377731">
      <w:pPr>
        <w:ind w:right="1558"/>
        <w:jc w:val="both"/>
        <w:rPr>
          <w:rFonts w:ascii="Calibri" w:hAnsi="Calibri"/>
          <w:lang w:eastAsia="en-US"/>
        </w:rPr>
      </w:pPr>
    </w:p>
    <w:p w:rsidR="009C0A12" w:rsidRPr="007B533B" w:rsidRDefault="009C0A12" w:rsidP="00480B69">
      <w:pPr>
        <w:ind w:left="993" w:right="1558"/>
        <w:jc w:val="both"/>
        <w:rPr>
          <w:rFonts w:ascii="Calibri" w:hAnsi="Calibri"/>
          <w:lang w:eastAsia="en-US"/>
        </w:rPr>
      </w:pPr>
    </w:p>
    <w:p w:rsidR="009C0A12" w:rsidRDefault="009C0A12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B5450" w:rsidRPr="00480B69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344435" w:rsidRDefault="00AE2ABD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Per informazioni</w:t>
      </w:r>
      <w:r w:rsidR="009B5450">
        <w:rPr>
          <w:rFonts w:ascii="Calibri" w:hAnsi="Calibri"/>
          <w:color w:val="244061"/>
          <w:sz w:val="22"/>
          <w:szCs w:val="22"/>
          <w:lang w:eastAsia="en-US"/>
        </w:rPr>
        <w:t>:</w:t>
      </w:r>
    </w:p>
    <w:p w:rsidR="00344435" w:rsidRDefault="00344435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Comunicazione G. Pini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&gt;</w:t>
      </w:r>
      <w:r w:rsidR="00907035" w:rsidRPr="00907035"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comunicazione@asst-pini-cto.it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| 335299336</w:t>
      </w:r>
    </w:p>
    <w:p w:rsidR="009B5450" w:rsidRDefault="009B5450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Stampa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 </w:t>
      </w:r>
      <w:r w:rsidR="00445454" w:rsidRPr="00445454">
        <w:rPr>
          <w:rFonts w:ascii="Calibri" w:hAnsi="Calibri"/>
          <w:b/>
          <w:color w:val="244061"/>
          <w:sz w:val="22"/>
          <w:szCs w:val="22"/>
          <w:lang w:eastAsia="en-US"/>
        </w:rPr>
        <w:t>VALUE RELATIONS</w:t>
      </w:r>
    </w:p>
    <w:p w:rsidR="009B5450" w:rsidRPr="00907035" w:rsidRDefault="00AE2ABD" w:rsidP="00907035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Marco Giorgetti</w:t>
      </w:r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m.giorgetti@vrelations.it</w:t>
      </w:r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+39 335 277.223</w:t>
      </w:r>
    </w:p>
    <w:p w:rsidR="00337BDF" w:rsidRPr="00907035" w:rsidRDefault="00AE2ABD" w:rsidP="009B5450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Chiara Merli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c.merli@vrelations.it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+39 338 7493.841</w:t>
      </w:r>
    </w:p>
    <w:sectPr w:rsidR="00337BDF" w:rsidRPr="00907035" w:rsidSect="005E24B8">
      <w:headerReference w:type="default" r:id="rId8"/>
      <w:footerReference w:type="default" r:id="rId9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1A" w:rsidRDefault="0049791A">
      <w:r>
        <w:separator/>
      </w:r>
    </w:p>
  </w:endnote>
  <w:endnote w:type="continuationSeparator" w:id="0">
    <w:p w:rsidR="0049791A" w:rsidRDefault="0049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1A" w:rsidRDefault="0049791A" w:rsidP="00CF1C1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1A" w:rsidRDefault="0049791A">
      <w:r>
        <w:separator/>
      </w:r>
    </w:p>
  </w:footnote>
  <w:footnote w:type="continuationSeparator" w:id="0">
    <w:p w:rsidR="0049791A" w:rsidRDefault="0049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1A" w:rsidRPr="007102B9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49791A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49791A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1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91A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49791A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49791A" w:rsidRDefault="0049791A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Giorgetti">
    <w15:presenceInfo w15:providerId="AD" w15:userId="S-1-5-21-500629721-541840727-753697391-11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3F8B"/>
    <w:rsid w:val="00015F27"/>
    <w:rsid w:val="0002543A"/>
    <w:rsid w:val="00026FBD"/>
    <w:rsid w:val="0003161C"/>
    <w:rsid w:val="00033416"/>
    <w:rsid w:val="000362C0"/>
    <w:rsid w:val="000372CE"/>
    <w:rsid w:val="00045713"/>
    <w:rsid w:val="000515C3"/>
    <w:rsid w:val="00056365"/>
    <w:rsid w:val="00072824"/>
    <w:rsid w:val="0007593B"/>
    <w:rsid w:val="000860C7"/>
    <w:rsid w:val="00087392"/>
    <w:rsid w:val="000A205C"/>
    <w:rsid w:val="000A4488"/>
    <w:rsid w:val="000A481E"/>
    <w:rsid w:val="000C1B36"/>
    <w:rsid w:val="000F07C8"/>
    <w:rsid w:val="000F14D8"/>
    <w:rsid w:val="000F73EE"/>
    <w:rsid w:val="00101025"/>
    <w:rsid w:val="00106452"/>
    <w:rsid w:val="0011645F"/>
    <w:rsid w:val="00116C48"/>
    <w:rsid w:val="00140F8B"/>
    <w:rsid w:val="00140FFC"/>
    <w:rsid w:val="001421DF"/>
    <w:rsid w:val="001432B6"/>
    <w:rsid w:val="0014728A"/>
    <w:rsid w:val="001479D7"/>
    <w:rsid w:val="00147FC5"/>
    <w:rsid w:val="00166EAE"/>
    <w:rsid w:val="00186843"/>
    <w:rsid w:val="001941EB"/>
    <w:rsid w:val="001A6010"/>
    <w:rsid w:val="001A6FD2"/>
    <w:rsid w:val="001B5118"/>
    <w:rsid w:val="001B6B27"/>
    <w:rsid w:val="001C3D33"/>
    <w:rsid w:val="001D37F0"/>
    <w:rsid w:val="001D4CF5"/>
    <w:rsid w:val="001F1A0B"/>
    <w:rsid w:val="0020278E"/>
    <w:rsid w:val="00202945"/>
    <w:rsid w:val="00204A65"/>
    <w:rsid w:val="0020709F"/>
    <w:rsid w:val="00220E83"/>
    <w:rsid w:val="00221A51"/>
    <w:rsid w:val="0022716D"/>
    <w:rsid w:val="00231B9B"/>
    <w:rsid w:val="00242952"/>
    <w:rsid w:val="0024398E"/>
    <w:rsid w:val="00246709"/>
    <w:rsid w:val="00246D20"/>
    <w:rsid w:val="002604BA"/>
    <w:rsid w:val="00262118"/>
    <w:rsid w:val="00276F3D"/>
    <w:rsid w:val="002779A6"/>
    <w:rsid w:val="002944F0"/>
    <w:rsid w:val="002A45DD"/>
    <w:rsid w:val="002B1F3E"/>
    <w:rsid w:val="002C060E"/>
    <w:rsid w:val="002C3889"/>
    <w:rsid w:val="002E763E"/>
    <w:rsid w:val="002F5C66"/>
    <w:rsid w:val="00303A0A"/>
    <w:rsid w:val="00303E52"/>
    <w:rsid w:val="003056D5"/>
    <w:rsid w:val="00305FFC"/>
    <w:rsid w:val="00306C48"/>
    <w:rsid w:val="00327A21"/>
    <w:rsid w:val="0033027A"/>
    <w:rsid w:val="00332161"/>
    <w:rsid w:val="00337BDF"/>
    <w:rsid w:val="00344435"/>
    <w:rsid w:val="00347494"/>
    <w:rsid w:val="0035192E"/>
    <w:rsid w:val="00351D48"/>
    <w:rsid w:val="0035437B"/>
    <w:rsid w:val="0035585B"/>
    <w:rsid w:val="003660A4"/>
    <w:rsid w:val="0037245E"/>
    <w:rsid w:val="00375DA6"/>
    <w:rsid w:val="003769C3"/>
    <w:rsid w:val="00377731"/>
    <w:rsid w:val="003841C6"/>
    <w:rsid w:val="003879C8"/>
    <w:rsid w:val="00390500"/>
    <w:rsid w:val="003A03D5"/>
    <w:rsid w:val="003A6225"/>
    <w:rsid w:val="003B21FC"/>
    <w:rsid w:val="003E5746"/>
    <w:rsid w:val="003E662B"/>
    <w:rsid w:val="0040739F"/>
    <w:rsid w:val="00410B35"/>
    <w:rsid w:val="00422FC8"/>
    <w:rsid w:val="004250AF"/>
    <w:rsid w:val="004268E6"/>
    <w:rsid w:val="00435320"/>
    <w:rsid w:val="00443089"/>
    <w:rsid w:val="00445454"/>
    <w:rsid w:val="00456BC5"/>
    <w:rsid w:val="00466131"/>
    <w:rsid w:val="00480B69"/>
    <w:rsid w:val="0048778A"/>
    <w:rsid w:val="00490A16"/>
    <w:rsid w:val="00494BAF"/>
    <w:rsid w:val="0049791A"/>
    <w:rsid w:val="004C5CD8"/>
    <w:rsid w:val="004D1DC3"/>
    <w:rsid w:val="004D4A9F"/>
    <w:rsid w:val="004D6B66"/>
    <w:rsid w:val="004E736E"/>
    <w:rsid w:val="004F1EBD"/>
    <w:rsid w:val="004F25F1"/>
    <w:rsid w:val="00503E2D"/>
    <w:rsid w:val="00505627"/>
    <w:rsid w:val="00511332"/>
    <w:rsid w:val="00512BD1"/>
    <w:rsid w:val="005248C6"/>
    <w:rsid w:val="00534AB7"/>
    <w:rsid w:val="005435DA"/>
    <w:rsid w:val="005755C9"/>
    <w:rsid w:val="00575652"/>
    <w:rsid w:val="00575E01"/>
    <w:rsid w:val="00591685"/>
    <w:rsid w:val="00592B25"/>
    <w:rsid w:val="0059441B"/>
    <w:rsid w:val="005954EF"/>
    <w:rsid w:val="00595ECD"/>
    <w:rsid w:val="005C1C10"/>
    <w:rsid w:val="005D23F8"/>
    <w:rsid w:val="005D448F"/>
    <w:rsid w:val="005D51B4"/>
    <w:rsid w:val="005E24B8"/>
    <w:rsid w:val="005E3E3E"/>
    <w:rsid w:val="005F0F27"/>
    <w:rsid w:val="005F1D55"/>
    <w:rsid w:val="005F1EE1"/>
    <w:rsid w:val="005F6089"/>
    <w:rsid w:val="005F67F1"/>
    <w:rsid w:val="006329A5"/>
    <w:rsid w:val="00642199"/>
    <w:rsid w:val="0064308E"/>
    <w:rsid w:val="00654216"/>
    <w:rsid w:val="0065450C"/>
    <w:rsid w:val="006610B9"/>
    <w:rsid w:val="006809E3"/>
    <w:rsid w:val="006814BB"/>
    <w:rsid w:val="00684F67"/>
    <w:rsid w:val="00693CC8"/>
    <w:rsid w:val="00694B07"/>
    <w:rsid w:val="00694D83"/>
    <w:rsid w:val="006968A4"/>
    <w:rsid w:val="006A3875"/>
    <w:rsid w:val="006C05B4"/>
    <w:rsid w:val="006C4E85"/>
    <w:rsid w:val="006D202B"/>
    <w:rsid w:val="006D2402"/>
    <w:rsid w:val="006E33F5"/>
    <w:rsid w:val="006E4C5B"/>
    <w:rsid w:val="006E79BD"/>
    <w:rsid w:val="006F6130"/>
    <w:rsid w:val="006F6EB0"/>
    <w:rsid w:val="006F7D9E"/>
    <w:rsid w:val="007102B9"/>
    <w:rsid w:val="00722750"/>
    <w:rsid w:val="007464A9"/>
    <w:rsid w:val="00755043"/>
    <w:rsid w:val="00762771"/>
    <w:rsid w:val="007A24F6"/>
    <w:rsid w:val="007A3111"/>
    <w:rsid w:val="007B04E7"/>
    <w:rsid w:val="007B533B"/>
    <w:rsid w:val="007B6629"/>
    <w:rsid w:val="007C45A5"/>
    <w:rsid w:val="007D01D3"/>
    <w:rsid w:val="007D37BC"/>
    <w:rsid w:val="007D4FF9"/>
    <w:rsid w:val="007D579A"/>
    <w:rsid w:val="007D660F"/>
    <w:rsid w:val="007E2164"/>
    <w:rsid w:val="007E6809"/>
    <w:rsid w:val="008053D5"/>
    <w:rsid w:val="00806D81"/>
    <w:rsid w:val="008072F1"/>
    <w:rsid w:val="00812D71"/>
    <w:rsid w:val="00830ADE"/>
    <w:rsid w:val="00831046"/>
    <w:rsid w:val="008465DE"/>
    <w:rsid w:val="00851716"/>
    <w:rsid w:val="00860C0B"/>
    <w:rsid w:val="008713C7"/>
    <w:rsid w:val="0087513B"/>
    <w:rsid w:val="00885930"/>
    <w:rsid w:val="0088725D"/>
    <w:rsid w:val="00887F9A"/>
    <w:rsid w:val="00895EF6"/>
    <w:rsid w:val="008A081D"/>
    <w:rsid w:val="008A3625"/>
    <w:rsid w:val="008B4262"/>
    <w:rsid w:val="008B674A"/>
    <w:rsid w:val="008C7065"/>
    <w:rsid w:val="008C7A22"/>
    <w:rsid w:val="008E6942"/>
    <w:rsid w:val="00901791"/>
    <w:rsid w:val="00907035"/>
    <w:rsid w:val="0091026A"/>
    <w:rsid w:val="009214C0"/>
    <w:rsid w:val="00932087"/>
    <w:rsid w:val="00956005"/>
    <w:rsid w:val="00961394"/>
    <w:rsid w:val="0096212F"/>
    <w:rsid w:val="009628C5"/>
    <w:rsid w:val="00965D5C"/>
    <w:rsid w:val="00966619"/>
    <w:rsid w:val="00971E5A"/>
    <w:rsid w:val="00980989"/>
    <w:rsid w:val="00992501"/>
    <w:rsid w:val="0099287D"/>
    <w:rsid w:val="009A0EB4"/>
    <w:rsid w:val="009A4718"/>
    <w:rsid w:val="009A70AB"/>
    <w:rsid w:val="009B4234"/>
    <w:rsid w:val="009B5450"/>
    <w:rsid w:val="009C0A12"/>
    <w:rsid w:val="009D19A2"/>
    <w:rsid w:val="009D4CAC"/>
    <w:rsid w:val="009D56D2"/>
    <w:rsid w:val="009E3C2B"/>
    <w:rsid w:val="009E568C"/>
    <w:rsid w:val="009F28AB"/>
    <w:rsid w:val="00A05E20"/>
    <w:rsid w:val="00A321E2"/>
    <w:rsid w:val="00A326A6"/>
    <w:rsid w:val="00A37499"/>
    <w:rsid w:val="00A4443B"/>
    <w:rsid w:val="00A4500A"/>
    <w:rsid w:val="00A473C6"/>
    <w:rsid w:val="00A47C0F"/>
    <w:rsid w:val="00A5127F"/>
    <w:rsid w:val="00A54007"/>
    <w:rsid w:val="00A61C09"/>
    <w:rsid w:val="00A655AD"/>
    <w:rsid w:val="00A7004D"/>
    <w:rsid w:val="00A72DF0"/>
    <w:rsid w:val="00A765AF"/>
    <w:rsid w:val="00A84A93"/>
    <w:rsid w:val="00A8694E"/>
    <w:rsid w:val="00AB37C1"/>
    <w:rsid w:val="00AB5218"/>
    <w:rsid w:val="00AC3FED"/>
    <w:rsid w:val="00AE2ABD"/>
    <w:rsid w:val="00B06159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518A7"/>
    <w:rsid w:val="00B5412A"/>
    <w:rsid w:val="00B64D7E"/>
    <w:rsid w:val="00B808F4"/>
    <w:rsid w:val="00B83AD6"/>
    <w:rsid w:val="00B84AF9"/>
    <w:rsid w:val="00B86600"/>
    <w:rsid w:val="00B86BC8"/>
    <w:rsid w:val="00BB038F"/>
    <w:rsid w:val="00BB17F1"/>
    <w:rsid w:val="00BB2153"/>
    <w:rsid w:val="00BB4076"/>
    <w:rsid w:val="00BC5966"/>
    <w:rsid w:val="00BC716C"/>
    <w:rsid w:val="00BE00A7"/>
    <w:rsid w:val="00BE56E6"/>
    <w:rsid w:val="00BE628A"/>
    <w:rsid w:val="00BF11D2"/>
    <w:rsid w:val="00C019A2"/>
    <w:rsid w:val="00C04113"/>
    <w:rsid w:val="00C043A3"/>
    <w:rsid w:val="00C11F13"/>
    <w:rsid w:val="00C14560"/>
    <w:rsid w:val="00C1489C"/>
    <w:rsid w:val="00C1762F"/>
    <w:rsid w:val="00C17755"/>
    <w:rsid w:val="00C22CC8"/>
    <w:rsid w:val="00C234AF"/>
    <w:rsid w:val="00C25854"/>
    <w:rsid w:val="00C4705E"/>
    <w:rsid w:val="00C50A7C"/>
    <w:rsid w:val="00C528E6"/>
    <w:rsid w:val="00C561C4"/>
    <w:rsid w:val="00C8290F"/>
    <w:rsid w:val="00C8635D"/>
    <w:rsid w:val="00C90581"/>
    <w:rsid w:val="00C925ED"/>
    <w:rsid w:val="00C944BF"/>
    <w:rsid w:val="00C9703A"/>
    <w:rsid w:val="00CA5ABA"/>
    <w:rsid w:val="00CB138E"/>
    <w:rsid w:val="00CB1D63"/>
    <w:rsid w:val="00CB5182"/>
    <w:rsid w:val="00CC1F13"/>
    <w:rsid w:val="00CC7C34"/>
    <w:rsid w:val="00CD0BDB"/>
    <w:rsid w:val="00CE792A"/>
    <w:rsid w:val="00CF1C18"/>
    <w:rsid w:val="00CF6F84"/>
    <w:rsid w:val="00D078C6"/>
    <w:rsid w:val="00D10CB2"/>
    <w:rsid w:val="00D225EC"/>
    <w:rsid w:val="00D52306"/>
    <w:rsid w:val="00D529C6"/>
    <w:rsid w:val="00D52C37"/>
    <w:rsid w:val="00D56489"/>
    <w:rsid w:val="00D716DA"/>
    <w:rsid w:val="00D74E55"/>
    <w:rsid w:val="00DA26AA"/>
    <w:rsid w:val="00DA29D6"/>
    <w:rsid w:val="00DE1C4E"/>
    <w:rsid w:val="00DF2C59"/>
    <w:rsid w:val="00DF40B8"/>
    <w:rsid w:val="00DF734C"/>
    <w:rsid w:val="00E06B17"/>
    <w:rsid w:val="00E135C0"/>
    <w:rsid w:val="00E143F1"/>
    <w:rsid w:val="00E17640"/>
    <w:rsid w:val="00E20A9E"/>
    <w:rsid w:val="00E27AC5"/>
    <w:rsid w:val="00E36BA0"/>
    <w:rsid w:val="00E43206"/>
    <w:rsid w:val="00E56B6E"/>
    <w:rsid w:val="00E61C6D"/>
    <w:rsid w:val="00E70C23"/>
    <w:rsid w:val="00E77935"/>
    <w:rsid w:val="00E87A64"/>
    <w:rsid w:val="00E93491"/>
    <w:rsid w:val="00E93F3B"/>
    <w:rsid w:val="00EA5E01"/>
    <w:rsid w:val="00EB65D3"/>
    <w:rsid w:val="00EC21BB"/>
    <w:rsid w:val="00EC4AF0"/>
    <w:rsid w:val="00EC7463"/>
    <w:rsid w:val="00ED5C56"/>
    <w:rsid w:val="00EE4679"/>
    <w:rsid w:val="00EF2913"/>
    <w:rsid w:val="00EF2C94"/>
    <w:rsid w:val="00EF44D7"/>
    <w:rsid w:val="00F021A2"/>
    <w:rsid w:val="00F130C1"/>
    <w:rsid w:val="00F149BF"/>
    <w:rsid w:val="00F277B3"/>
    <w:rsid w:val="00F36251"/>
    <w:rsid w:val="00F36CCC"/>
    <w:rsid w:val="00F420E4"/>
    <w:rsid w:val="00F526D1"/>
    <w:rsid w:val="00F621DF"/>
    <w:rsid w:val="00F6423A"/>
    <w:rsid w:val="00F64B12"/>
    <w:rsid w:val="00F6761A"/>
    <w:rsid w:val="00F74412"/>
    <w:rsid w:val="00F75BDE"/>
    <w:rsid w:val="00FA32A6"/>
    <w:rsid w:val="00FA567C"/>
    <w:rsid w:val="00FC2529"/>
    <w:rsid w:val="00FC2AD4"/>
    <w:rsid w:val="00FC64F8"/>
    <w:rsid w:val="00FD0E47"/>
    <w:rsid w:val="00FD160E"/>
    <w:rsid w:val="00FF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8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8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CB10-282E-451E-B7E4-367D946B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894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6408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Chiara Merli</cp:lastModifiedBy>
  <cp:revision>5</cp:revision>
  <cp:lastPrinted>2017-02-13T10:16:00Z</cp:lastPrinted>
  <dcterms:created xsi:type="dcterms:W3CDTF">2017-02-13T08:59:00Z</dcterms:created>
  <dcterms:modified xsi:type="dcterms:W3CDTF">2017-02-13T10:27:00Z</dcterms:modified>
</cp:coreProperties>
</file>