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82F" w:rsidRPr="0064682F" w:rsidRDefault="00857FBA" w:rsidP="0064682F">
      <w:pPr>
        <w:jc w:val="center"/>
        <w:rPr>
          <w:i/>
          <w:u w:val="single"/>
        </w:rPr>
      </w:pPr>
      <w:r>
        <w:rPr>
          <w:i/>
          <w:u w:val="single"/>
        </w:rPr>
        <w:t>Comunicato stampa</w:t>
      </w:r>
    </w:p>
    <w:p w:rsidR="0064682F" w:rsidRDefault="0064682F" w:rsidP="0064682F">
      <w:pPr>
        <w:spacing w:after="0"/>
        <w:jc w:val="center"/>
        <w:rPr>
          <w:b/>
        </w:rPr>
      </w:pPr>
      <w:r>
        <w:rPr>
          <w:rFonts w:eastAsia="Times New Roman"/>
          <w:b/>
        </w:rPr>
        <w:t>“</w:t>
      </w:r>
      <w:r w:rsidRPr="0064682F">
        <w:rPr>
          <w:rFonts w:eastAsia="Times New Roman"/>
          <w:b/>
        </w:rPr>
        <w:t>PREMIO LE FONTI”</w:t>
      </w:r>
      <w:r>
        <w:rPr>
          <w:rFonts w:eastAsia="Times New Roman"/>
          <w:b/>
        </w:rPr>
        <w:t>:</w:t>
      </w:r>
      <w:r w:rsidRPr="00345285">
        <w:rPr>
          <w:rFonts w:eastAsia="Times New Roman"/>
        </w:rPr>
        <w:t xml:space="preserve"> </w:t>
      </w:r>
      <w:r>
        <w:rPr>
          <w:b/>
        </w:rPr>
        <w:t xml:space="preserve">MASSIMO SCACCABAROZZI </w:t>
      </w:r>
    </w:p>
    <w:p w:rsidR="0064682F" w:rsidRPr="00307FA2" w:rsidRDefault="0064682F" w:rsidP="00307FA2">
      <w:pPr>
        <w:spacing w:after="0"/>
        <w:jc w:val="center"/>
        <w:rPr>
          <w:b/>
        </w:rPr>
      </w:pPr>
      <w:r>
        <w:rPr>
          <w:b/>
        </w:rPr>
        <w:t>NOMINATO “</w:t>
      </w:r>
      <w:r w:rsidRPr="0064682F">
        <w:rPr>
          <w:b/>
        </w:rPr>
        <w:t>CEO 2016 PER LA PHARMACEUTICAL INNOVATION</w:t>
      </w:r>
      <w:r>
        <w:rPr>
          <w:b/>
        </w:rPr>
        <w:t>”</w:t>
      </w:r>
    </w:p>
    <w:p w:rsidR="00307FA2" w:rsidRDefault="0064682F" w:rsidP="00307FA2">
      <w:pPr>
        <w:spacing w:after="0"/>
        <w:jc w:val="center"/>
        <w:rPr>
          <w:i/>
        </w:rPr>
      </w:pPr>
      <w:r>
        <w:rPr>
          <w:i/>
        </w:rPr>
        <w:t>Il presidente e AD di Janssen Italia è stato premiato presso palazzo Mezzanotte a Milano alla presenza di oltre 700 invitati</w:t>
      </w:r>
    </w:p>
    <w:p w:rsidR="00307FA2" w:rsidRDefault="00307FA2" w:rsidP="00307FA2">
      <w:pPr>
        <w:spacing w:after="0"/>
        <w:jc w:val="center"/>
        <w:rPr>
          <w:i/>
        </w:rPr>
      </w:pPr>
    </w:p>
    <w:p w:rsidR="00DB47B9" w:rsidRDefault="00857FBA" w:rsidP="00FC3666">
      <w:pPr>
        <w:jc w:val="both"/>
        <w:rPr>
          <w:rFonts w:eastAsia="Times New Roman"/>
        </w:rPr>
      </w:pPr>
      <w:r>
        <w:rPr>
          <w:i/>
        </w:rPr>
        <w:t xml:space="preserve">Milano, 28 giugno 2016 </w:t>
      </w:r>
      <w:r w:rsidR="00FC3666">
        <w:t>–</w:t>
      </w:r>
      <w:r>
        <w:rPr>
          <w:i/>
        </w:rPr>
        <w:t xml:space="preserve"> </w:t>
      </w:r>
      <w:r w:rsidR="00FC3666">
        <w:t xml:space="preserve">È </w:t>
      </w:r>
      <w:r w:rsidR="00FC3666" w:rsidRPr="00C92796">
        <w:rPr>
          <w:b/>
        </w:rPr>
        <w:t>Massimo Scaccabarozzi</w:t>
      </w:r>
      <w:r w:rsidR="00FC3666">
        <w:t>, Preside</w:t>
      </w:r>
      <w:r w:rsidR="0064682F">
        <w:t>nte e Amministratore delegato</w:t>
      </w:r>
      <w:r w:rsidR="00FC3666">
        <w:t xml:space="preserve"> di Janssen Italia</w:t>
      </w:r>
      <w:r w:rsidR="009C3991">
        <w:t>,</w:t>
      </w:r>
      <w:r w:rsidR="00737713">
        <w:t xml:space="preserve"> </w:t>
      </w:r>
      <w:r w:rsidR="00737713">
        <w:rPr>
          <w:rFonts w:eastAsia="Times New Roman"/>
        </w:rPr>
        <w:t>nonché il Presidente più longevo di Farmindustria in base alla recente proroga sino al 2018 del suo terzo mandato</w:t>
      </w:r>
      <w:r w:rsidR="00FC3666">
        <w:t xml:space="preserve">, il </w:t>
      </w:r>
      <w:r w:rsidR="00FC3666" w:rsidRPr="00C92796">
        <w:rPr>
          <w:rFonts w:eastAsia="Times New Roman"/>
          <w:b/>
          <w:i/>
        </w:rPr>
        <w:t>CEO 2016 per la Pharmaceutical Innovation</w:t>
      </w:r>
      <w:r w:rsidR="00345285">
        <w:rPr>
          <w:rFonts w:eastAsia="Times New Roman"/>
        </w:rPr>
        <w:t xml:space="preserve">. Il prestigioso riconoscimento arriva dalla </w:t>
      </w:r>
      <w:r w:rsidR="00345285" w:rsidRPr="00C92796">
        <w:rPr>
          <w:rFonts w:eastAsia="Times New Roman"/>
          <w:b/>
        </w:rPr>
        <w:t>VI edizione del “</w:t>
      </w:r>
      <w:r w:rsidR="00B616A8" w:rsidRPr="00C92796">
        <w:rPr>
          <w:rFonts w:eastAsia="Times New Roman"/>
          <w:b/>
        </w:rPr>
        <w:t xml:space="preserve">Premio </w:t>
      </w:r>
      <w:r w:rsidR="00345285" w:rsidRPr="00C92796">
        <w:rPr>
          <w:rFonts w:eastAsia="Times New Roman"/>
          <w:b/>
        </w:rPr>
        <w:t>Le Fonti”</w:t>
      </w:r>
      <w:r w:rsidR="00345285" w:rsidRPr="00345285">
        <w:rPr>
          <w:rFonts w:eastAsia="Times New Roman"/>
        </w:rPr>
        <w:t xml:space="preserve"> </w:t>
      </w:r>
      <w:r w:rsidR="00345285">
        <w:rPr>
          <w:rFonts w:eastAsia="Times New Roman"/>
        </w:rPr>
        <w:t xml:space="preserve">promosso </w:t>
      </w:r>
      <w:r w:rsidR="00345285" w:rsidRPr="00345285">
        <w:rPr>
          <w:rFonts w:eastAsia="Times New Roman"/>
        </w:rPr>
        <w:t>dal Gruppo “Editrice Le Fonti” con l’alto patr</w:t>
      </w:r>
      <w:r w:rsidR="00345285">
        <w:rPr>
          <w:rFonts w:eastAsia="Times New Roman"/>
        </w:rPr>
        <w:t xml:space="preserve">ocinio </w:t>
      </w:r>
      <w:r w:rsidR="00DB47B9">
        <w:rPr>
          <w:rFonts w:eastAsia="Times New Roman"/>
        </w:rPr>
        <w:t>della Commissione Europea, della Provincia di Milano e de</w:t>
      </w:r>
      <w:r w:rsidR="00DB47B9" w:rsidRPr="00DB47B9">
        <w:rPr>
          <w:rFonts w:eastAsia="Times New Roman"/>
        </w:rPr>
        <w:t>lla Regione</w:t>
      </w:r>
      <w:r w:rsidR="00DB47B9">
        <w:rPr>
          <w:rFonts w:eastAsia="Times New Roman"/>
        </w:rPr>
        <w:t xml:space="preserve"> Lombardia.</w:t>
      </w:r>
    </w:p>
    <w:p w:rsidR="00345285" w:rsidRDefault="00BA6BA5" w:rsidP="00BA6BA5">
      <w:pPr>
        <w:jc w:val="both"/>
        <w:rPr>
          <w:rFonts w:eastAsia="Times New Roman"/>
        </w:rPr>
      </w:pPr>
      <w:r>
        <w:rPr>
          <w:rFonts w:eastAsia="Times New Roman"/>
        </w:rPr>
        <w:t xml:space="preserve">Scaccabarozzi, </w:t>
      </w:r>
      <w:r w:rsidR="00B616A8">
        <w:rPr>
          <w:rFonts w:eastAsia="Times New Roman"/>
        </w:rPr>
        <w:t xml:space="preserve">al vertice di </w:t>
      </w:r>
      <w:r>
        <w:rPr>
          <w:rFonts w:eastAsia="Times New Roman"/>
        </w:rPr>
        <w:t xml:space="preserve">Janssen Italia da oltre </w:t>
      </w:r>
      <w:r w:rsidR="00DB47B9">
        <w:rPr>
          <w:rFonts w:eastAsia="Times New Roman"/>
        </w:rPr>
        <w:t>15 anni,</w:t>
      </w:r>
      <w:r>
        <w:rPr>
          <w:rFonts w:eastAsia="Times New Roman"/>
        </w:rPr>
        <w:t xml:space="preserve"> è stato </w:t>
      </w:r>
      <w:r w:rsidRPr="00C92796">
        <w:rPr>
          <w:rFonts w:eastAsia="Times New Roman"/>
          <w:b/>
        </w:rPr>
        <w:t xml:space="preserve">premiato lo scorso 23 giugno </w:t>
      </w:r>
      <w:r w:rsidR="00AB1879">
        <w:rPr>
          <w:rFonts w:eastAsia="Times New Roman"/>
          <w:b/>
        </w:rPr>
        <w:t>presso</w:t>
      </w:r>
      <w:r w:rsidR="00DB47B9" w:rsidRPr="00C92796">
        <w:rPr>
          <w:rFonts w:eastAsia="Times New Roman"/>
          <w:b/>
        </w:rPr>
        <w:t xml:space="preserve"> </w:t>
      </w:r>
      <w:r w:rsidRPr="00C92796">
        <w:rPr>
          <w:rFonts w:eastAsia="Times New Roman"/>
          <w:b/>
        </w:rPr>
        <w:t xml:space="preserve">Palazzo Mezzanotte a Milano alla presenza di oltre 700 invitati </w:t>
      </w:r>
      <w:r w:rsidR="004C38A2">
        <w:rPr>
          <w:rFonts w:eastAsia="Times New Roman"/>
          <w:b/>
        </w:rPr>
        <w:t xml:space="preserve">a rappresentanza del mondo di tutta l’industria italiana </w:t>
      </w:r>
      <w:r w:rsidR="00345285">
        <w:rPr>
          <w:rFonts w:eastAsia="Times New Roman"/>
        </w:rPr>
        <w:t xml:space="preserve">“per </w:t>
      </w:r>
      <w:r w:rsidR="00737713">
        <w:rPr>
          <w:rFonts w:eastAsia="Times New Roman"/>
        </w:rPr>
        <w:t xml:space="preserve">la sua </w:t>
      </w:r>
      <w:r w:rsidR="00345285" w:rsidRPr="00345285">
        <w:rPr>
          <w:rFonts w:eastAsia="Times New Roman"/>
        </w:rPr>
        <w:t>guida di un’eccellenza internazionale presente in Italia da oltre 40 anni, che da sempre investe sulla produzione innovativa, in particolare di farmaci cardiovascolari, per l’oncoematologia, l’epatite C, l’HIV, il sistema nervoso centrale e l’immunologia”.</w:t>
      </w:r>
    </w:p>
    <w:p w:rsidR="00BA6BA5" w:rsidRDefault="00C655E4" w:rsidP="00FC3666">
      <w:pPr>
        <w:jc w:val="both"/>
        <w:rPr>
          <w:rFonts w:eastAsia="Times New Roman"/>
        </w:rPr>
      </w:pPr>
      <w:r>
        <w:rPr>
          <w:rFonts w:eastAsia="Times New Roman"/>
        </w:rPr>
        <w:t xml:space="preserve">Si tratta di </w:t>
      </w:r>
      <w:r w:rsidRPr="00C92796">
        <w:rPr>
          <w:rFonts w:eastAsia="Times New Roman"/>
          <w:b/>
        </w:rPr>
        <w:t>un</w:t>
      </w:r>
      <w:r w:rsidR="00BA6BA5" w:rsidRPr="00C92796">
        <w:rPr>
          <w:rFonts w:eastAsia="Times New Roman"/>
          <w:b/>
        </w:rPr>
        <w:t xml:space="preserve"> </w:t>
      </w:r>
      <w:r w:rsidR="00345285" w:rsidRPr="00C92796">
        <w:rPr>
          <w:rFonts w:eastAsia="Times New Roman"/>
          <w:b/>
        </w:rPr>
        <w:t>riconoscimento</w:t>
      </w:r>
      <w:r w:rsidR="00B616A8" w:rsidRPr="00C92796">
        <w:rPr>
          <w:rFonts w:eastAsia="Times New Roman"/>
          <w:b/>
        </w:rPr>
        <w:t xml:space="preserve"> di respiro internazionale</w:t>
      </w:r>
      <w:r w:rsidR="00345285">
        <w:rPr>
          <w:rFonts w:eastAsia="Times New Roman"/>
        </w:rPr>
        <w:t xml:space="preserve"> </w:t>
      </w:r>
      <w:r w:rsidR="00345285" w:rsidRPr="00345285">
        <w:rPr>
          <w:rFonts w:eastAsia="Times New Roman"/>
        </w:rPr>
        <w:t>(</w:t>
      </w:r>
      <w:r w:rsidR="00B616A8">
        <w:rPr>
          <w:rFonts w:eastAsia="Times New Roman"/>
        </w:rPr>
        <w:t xml:space="preserve">si tiene anche a </w:t>
      </w:r>
      <w:r w:rsidR="00345285" w:rsidRPr="00345285">
        <w:rPr>
          <w:rFonts w:eastAsia="Times New Roman"/>
        </w:rPr>
        <w:t>Lon</w:t>
      </w:r>
      <w:r w:rsidR="00B616A8">
        <w:rPr>
          <w:rFonts w:eastAsia="Times New Roman"/>
        </w:rPr>
        <w:t>dra, New York, Dubai, Singapore e</w:t>
      </w:r>
      <w:r>
        <w:rPr>
          <w:rFonts w:eastAsia="Times New Roman"/>
        </w:rPr>
        <w:t xml:space="preserve"> Hong Kong), </w:t>
      </w:r>
      <w:r>
        <w:t>parte della famiglia dei premi promossi da</w:t>
      </w:r>
      <w:r w:rsidRPr="00B616A8">
        <w:t xml:space="preserve"> </w:t>
      </w:r>
      <w:r w:rsidRPr="00AB1879">
        <w:rPr>
          <w:b/>
        </w:rPr>
        <w:t>IAIR</w:t>
      </w:r>
      <w:r w:rsidRPr="00B616A8">
        <w:t xml:space="preserve"> (istituto di ricerca e casa editrice indipendente globale</w:t>
      </w:r>
      <w:r>
        <w:t xml:space="preserve"> con sede a Milano); </w:t>
      </w:r>
      <w:r w:rsidR="00BA6BA5">
        <w:rPr>
          <w:rFonts w:eastAsia="Times New Roman"/>
        </w:rPr>
        <w:t xml:space="preserve">è </w:t>
      </w:r>
      <w:r w:rsidR="00345285" w:rsidRPr="00C92796">
        <w:rPr>
          <w:rFonts w:eastAsia="Times New Roman"/>
          <w:b/>
        </w:rPr>
        <w:t>sostenuto dai più importanti media</w:t>
      </w:r>
      <w:r w:rsidR="00B616A8" w:rsidRPr="00C92796">
        <w:rPr>
          <w:rFonts w:eastAsia="Times New Roman"/>
          <w:b/>
        </w:rPr>
        <w:t xml:space="preserve"> italiani e stranieri</w:t>
      </w:r>
      <w:r w:rsidR="00B616A8">
        <w:rPr>
          <w:rFonts w:eastAsia="Times New Roman"/>
        </w:rPr>
        <w:t xml:space="preserve"> </w:t>
      </w:r>
      <w:r>
        <w:rPr>
          <w:rFonts w:eastAsia="Times New Roman"/>
        </w:rPr>
        <w:t xml:space="preserve">con lo scopo di </w:t>
      </w:r>
      <w:r w:rsidR="00DB47B9" w:rsidRPr="0012528E">
        <w:rPr>
          <w:shd w:val="clear" w:color="auto" w:fill="FFFFFF"/>
        </w:rPr>
        <w:t>individuare e selezionare</w:t>
      </w:r>
      <w:r>
        <w:rPr>
          <w:shd w:val="clear" w:color="auto" w:fill="FFFFFF"/>
        </w:rPr>
        <w:t>,</w:t>
      </w:r>
      <w:r w:rsidR="00DB47B9" w:rsidRPr="0012528E">
        <w:rPr>
          <w:shd w:val="clear" w:color="auto" w:fill="FFFFFF"/>
        </w:rPr>
        <w:t xml:space="preserve"> </w:t>
      </w:r>
      <w:r w:rsidR="00B616A8">
        <w:rPr>
          <w:shd w:val="clear" w:color="auto" w:fill="FFFFFF"/>
        </w:rPr>
        <w:t>annualmente</w:t>
      </w:r>
      <w:r>
        <w:rPr>
          <w:shd w:val="clear" w:color="auto" w:fill="FFFFFF"/>
        </w:rPr>
        <w:t>,</w:t>
      </w:r>
      <w:r w:rsidR="00B616A8">
        <w:rPr>
          <w:shd w:val="clear" w:color="auto" w:fill="FFFFFF"/>
        </w:rPr>
        <w:t xml:space="preserve"> </w:t>
      </w:r>
      <w:r w:rsidR="00DB47B9" w:rsidRPr="0012528E">
        <w:rPr>
          <w:shd w:val="clear" w:color="auto" w:fill="FFFFFF"/>
        </w:rPr>
        <w:t>le eccellenze del settore professionale, finanziario e industriale.</w:t>
      </w:r>
    </w:p>
    <w:p w:rsidR="00C655E4" w:rsidRPr="00C655E4" w:rsidRDefault="00C655E4" w:rsidP="00C655E4">
      <w:pPr>
        <w:jc w:val="both"/>
      </w:pPr>
      <w:r>
        <w:t>«</w:t>
      </w:r>
      <w:r w:rsidR="00BA6BA5" w:rsidRPr="00BA6BA5">
        <w:t xml:space="preserve">Sono molto orgoglioso di questo </w:t>
      </w:r>
      <w:r w:rsidR="00C30305">
        <w:t>riconoscimento</w:t>
      </w:r>
      <w:r w:rsidR="00B616A8">
        <w:t xml:space="preserve"> - ha affermato il dottor Scaccabarozzi duran</w:t>
      </w:r>
      <w:r w:rsidR="00031782">
        <w:t>te la cerimonia di premiazione</w:t>
      </w:r>
      <w:r w:rsidR="00B616A8">
        <w:t xml:space="preserve">; </w:t>
      </w:r>
      <w:r w:rsidR="00737713">
        <w:rPr>
          <w:rFonts w:eastAsia="Times New Roman"/>
        </w:rPr>
        <w:t>lo dedico, innanzitutto, a tutte le persone di Janssen che con grande dedizione ogni giorno si adoperano con me per essere di aiuto a tutti i pazienti che stanno aspettando i prodotti della nostra ricerca e ringrazio di cuore la giura e gli organizzatori per aver pensato a noi. Mi sento di affermare che </w:t>
      </w:r>
      <w:r w:rsidR="00737713">
        <w:rPr>
          <w:rFonts w:eastAsia="Times New Roman"/>
          <w:b/>
          <w:bCs/>
        </w:rPr>
        <w:t>Janssen è per l’Italia sinonimo di innovazione e qualità nel campo delle scienze della vita</w:t>
      </w:r>
      <w:r w:rsidR="00737713">
        <w:rPr>
          <w:rFonts w:eastAsia="Times New Roman"/>
        </w:rPr>
        <w:t>. Siamo impegnati da sempre, infatti, mettendo in campo risorse e professionalità nel campo della produzione e della ricerca, nella lotta quotidiana ad alcune delle malattie a più alto impatto sociale</w:t>
      </w:r>
      <w:r>
        <w:t>»</w:t>
      </w:r>
      <w:r w:rsidR="00BA6BA5" w:rsidRPr="00BA6BA5">
        <w:t>.</w:t>
      </w:r>
    </w:p>
    <w:p w:rsidR="00C655E4" w:rsidRPr="00737713" w:rsidRDefault="00C655E4" w:rsidP="00C655E4">
      <w:pPr>
        <w:spacing w:after="0"/>
        <w:jc w:val="both"/>
        <w:rPr>
          <w:rFonts w:ascii="Calibri" w:hAnsi="Calibri"/>
          <w:b/>
          <w:sz w:val="20"/>
          <w:szCs w:val="20"/>
        </w:rPr>
      </w:pPr>
      <w:r w:rsidRPr="00737713">
        <w:rPr>
          <w:rFonts w:ascii="Calibri" w:hAnsi="Calibri"/>
          <w:b/>
          <w:sz w:val="20"/>
          <w:szCs w:val="20"/>
        </w:rPr>
        <w:t xml:space="preserve">Janssen </w:t>
      </w:r>
    </w:p>
    <w:p w:rsidR="00C655E4" w:rsidRPr="00737713" w:rsidRDefault="00C655E4" w:rsidP="00C655E4">
      <w:pPr>
        <w:spacing w:after="0"/>
        <w:jc w:val="both"/>
        <w:rPr>
          <w:rFonts w:ascii="Calibri" w:hAnsi="Calibri"/>
          <w:b/>
          <w:sz w:val="20"/>
          <w:szCs w:val="20"/>
        </w:rPr>
      </w:pPr>
      <w:r w:rsidRPr="00737713">
        <w:rPr>
          <w:rFonts w:ascii="Calibri" w:hAnsi="Calibri"/>
          <w:sz w:val="20"/>
          <w:szCs w:val="20"/>
        </w:rPr>
        <w:t xml:space="preserve">Janssen è impegnata nell’affrontare alcune tra le più importanti esigenze mediche insoddisfatte, in diverse aree terapeutiche fra cui l’oncoematologia, l’immunologia, le neuroscienze, le malattie infettive e i vaccini, le malattie cardiovascolari e metaboliche. Mossi dal nostro impegno nei confronti dei pazienti, sviluppiamo prodotti, servizi e soluzioni innovative per la salute delle persone di tutto il mondo. </w:t>
      </w:r>
    </w:p>
    <w:p w:rsidR="00C655E4" w:rsidRPr="00737713" w:rsidRDefault="00C655E4" w:rsidP="00C655E4">
      <w:pPr>
        <w:jc w:val="both"/>
        <w:rPr>
          <w:rFonts w:ascii="Calibri" w:hAnsi="Calibri"/>
          <w:sz w:val="20"/>
          <w:szCs w:val="20"/>
        </w:rPr>
      </w:pPr>
      <w:r w:rsidRPr="00737713">
        <w:rPr>
          <w:rFonts w:ascii="Calibri" w:hAnsi="Calibri"/>
          <w:sz w:val="20"/>
          <w:szCs w:val="20"/>
        </w:rPr>
        <w:t xml:space="preserve">Per maggiori informazioni visitate il sito </w:t>
      </w:r>
      <w:hyperlink r:id="rId6" w:history="1">
        <w:r w:rsidRPr="00737713">
          <w:rPr>
            <w:rStyle w:val="Collegamentoipertestuale"/>
            <w:rFonts w:ascii="Calibri" w:hAnsi="Calibri"/>
            <w:sz w:val="20"/>
            <w:szCs w:val="20"/>
          </w:rPr>
          <w:t>www.janssen-italia.it</w:t>
        </w:r>
      </w:hyperlink>
      <w:r w:rsidRPr="00737713">
        <w:rPr>
          <w:rFonts w:ascii="Calibri" w:hAnsi="Calibri"/>
          <w:sz w:val="20"/>
          <w:szCs w:val="20"/>
        </w:rPr>
        <w:t xml:space="preserve"> </w:t>
      </w:r>
    </w:p>
    <w:p w:rsidR="00C655E4" w:rsidRPr="00737713" w:rsidRDefault="00C655E4" w:rsidP="00C655E4">
      <w:pPr>
        <w:jc w:val="both"/>
        <w:rPr>
          <w:sz w:val="20"/>
          <w:szCs w:val="20"/>
        </w:rPr>
      </w:pPr>
      <w:r w:rsidRPr="00737713">
        <w:rPr>
          <w:sz w:val="20"/>
          <w:szCs w:val="20"/>
        </w:rPr>
        <w:t xml:space="preserve">Per maggiori informazioni sul “Premio Le Fonti” cliccare </w:t>
      </w:r>
      <w:hyperlink r:id="rId7" w:history="1">
        <w:r w:rsidRPr="00737713">
          <w:rPr>
            <w:rStyle w:val="Collegamentoipertestuale"/>
            <w:b/>
            <w:sz w:val="20"/>
            <w:szCs w:val="20"/>
          </w:rPr>
          <w:t>qui</w:t>
        </w:r>
      </w:hyperlink>
      <w:r w:rsidRPr="00737713">
        <w:rPr>
          <w:sz w:val="20"/>
          <w:szCs w:val="20"/>
        </w:rPr>
        <w:t>.</w:t>
      </w:r>
    </w:p>
    <w:p w:rsidR="00C655E4" w:rsidRPr="00C655E4" w:rsidRDefault="00C655E4" w:rsidP="00C655E4">
      <w:pPr>
        <w:spacing w:after="0"/>
        <w:rPr>
          <w:rFonts w:ascii="Calibri" w:hAnsi="Calibri"/>
          <w:b/>
          <w:bCs/>
          <w:sz w:val="20"/>
        </w:rPr>
      </w:pPr>
      <w:r w:rsidRPr="00C655E4">
        <w:rPr>
          <w:rFonts w:ascii="Calibri" w:hAnsi="Calibri"/>
          <w:b/>
          <w:bCs/>
          <w:sz w:val="20"/>
        </w:rPr>
        <w:t xml:space="preserve">Contatti: </w:t>
      </w:r>
    </w:p>
    <w:p w:rsidR="00C655E4" w:rsidRPr="00C655E4" w:rsidRDefault="00C655E4" w:rsidP="00C655E4">
      <w:pPr>
        <w:spacing w:after="0"/>
        <w:rPr>
          <w:rFonts w:ascii="Calibri" w:hAnsi="Calibri"/>
          <w:bCs/>
          <w:i/>
          <w:sz w:val="20"/>
        </w:rPr>
      </w:pPr>
      <w:r w:rsidRPr="00C655E4">
        <w:rPr>
          <w:rFonts w:ascii="Calibri" w:hAnsi="Calibri"/>
          <w:bCs/>
          <w:i/>
          <w:sz w:val="20"/>
        </w:rPr>
        <w:t>Sabrina Spina</w:t>
      </w:r>
    </w:p>
    <w:p w:rsidR="00C655E4" w:rsidRPr="00C655E4" w:rsidRDefault="00C655E4" w:rsidP="00C655E4">
      <w:pPr>
        <w:spacing w:after="0"/>
        <w:rPr>
          <w:rFonts w:ascii="Calibri" w:hAnsi="Calibri"/>
          <w:b/>
          <w:bCs/>
          <w:i/>
          <w:sz w:val="20"/>
        </w:rPr>
      </w:pPr>
      <w:r w:rsidRPr="00C655E4">
        <w:rPr>
          <w:rFonts w:ascii="Calibri" w:hAnsi="Calibri"/>
          <w:b/>
          <w:bCs/>
          <w:i/>
          <w:sz w:val="20"/>
        </w:rPr>
        <w:t>Ufficio Stampa Janssen Italia</w:t>
      </w:r>
    </w:p>
    <w:p w:rsidR="00C655E4" w:rsidRPr="00C655E4" w:rsidRDefault="00C655E4" w:rsidP="00C655E4">
      <w:pPr>
        <w:spacing w:after="0"/>
        <w:rPr>
          <w:rFonts w:ascii="Calibri" w:hAnsi="Calibri"/>
          <w:bCs/>
          <w:i/>
          <w:sz w:val="20"/>
          <w:lang w:val="en-US"/>
        </w:rPr>
      </w:pPr>
      <w:r w:rsidRPr="00C655E4">
        <w:rPr>
          <w:rFonts w:ascii="Calibri" w:hAnsi="Calibri"/>
          <w:bCs/>
          <w:i/>
          <w:sz w:val="20"/>
          <w:lang w:val="en-US"/>
        </w:rPr>
        <w:t>Tel 022510809 - Mob. 3442836564</w:t>
      </w:r>
      <w:bookmarkStart w:id="0" w:name="_GoBack"/>
      <w:bookmarkEnd w:id="0"/>
    </w:p>
    <w:p w:rsidR="00C655E4" w:rsidRPr="00C655E4" w:rsidRDefault="00C655E4" w:rsidP="00C655E4">
      <w:pPr>
        <w:spacing w:after="0"/>
        <w:rPr>
          <w:rFonts w:ascii="Calibri" w:hAnsi="Calibri"/>
          <w:bCs/>
          <w:i/>
          <w:sz w:val="20"/>
          <w:lang w:val="en-US"/>
        </w:rPr>
      </w:pPr>
      <w:r w:rsidRPr="00C655E4">
        <w:rPr>
          <w:rFonts w:ascii="Calibri" w:hAnsi="Calibri"/>
          <w:bCs/>
          <w:i/>
          <w:sz w:val="20"/>
          <w:lang w:val="en-US"/>
        </w:rPr>
        <w:t>Sspina1@its.jnj.com</w:t>
      </w:r>
    </w:p>
    <w:p w:rsidR="00C655E4" w:rsidRPr="00C30305" w:rsidRDefault="00C655E4" w:rsidP="00FC3666">
      <w:pPr>
        <w:jc w:val="both"/>
        <w:rPr>
          <w:sz w:val="20"/>
          <w:lang w:val="en-US"/>
        </w:rPr>
      </w:pPr>
    </w:p>
    <w:sectPr w:rsidR="00C655E4" w:rsidRPr="00C30305" w:rsidSect="00863339">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FBA" w:rsidRDefault="00857FBA" w:rsidP="00857FBA">
      <w:pPr>
        <w:spacing w:after="0" w:line="240" w:lineRule="auto"/>
      </w:pPr>
      <w:r>
        <w:separator/>
      </w:r>
    </w:p>
  </w:endnote>
  <w:endnote w:type="continuationSeparator" w:id="0">
    <w:p w:rsidR="00857FBA" w:rsidRDefault="00857FBA" w:rsidP="00857F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FBA" w:rsidRDefault="00857FBA" w:rsidP="00857FBA">
      <w:pPr>
        <w:spacing w:after="0" w:line="240" w:lineRule="auto"/>
      </w:pPr>
      <w:r>
        <w:separator/>
      </w:r>
    </w:p>
  </w:footnote>
  <w:footnote w:type="continuationSeparator" w:id="0">
    <w:p w:rsidR="00857FBA" w:rsidRDefault="00857FBA" w:rsidP="00857F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FBA" w:rsidRDefault="00857FBA" w:rsidP="00857FBA">
    <w:pPr>
      <w:pStyle w:val="Intestazione"/>
      <w:jc w:val="center"/>
    </w:pPr>
    <w:r w:rsidRPr="00857FBA">
      <w:rPr>
        <w:noProof/>
      </w:rPr>
      <w:drawing>
        <wp:inline distT="0" distB="0" distL="0" distR="0">
          <wp:extent cx="1466850" cy="708978"/>
          <wp:effectExtent l="19050" t="0" r="0" b="0"/>
          <wp:docPr id="2" name="Immagine 0" descr="Jansse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sen_logo.jpg"/>
                  <pic:cNvPicPr/>
                </pic:nvPicPr>
                <pic:blipFill>
                  <a:blip r:embed="rId1"/>
                  <a:stretch>
                    <a:fillRect/>
                  </a:stretch>
                </pic:blipFill>
                <pic:spPr>
                  <a:xfrm>
                    <a:off x="0" y="0"/>
                    <a:ext cx="1470086" cy="71054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useFELayout/>
  </w:compat>
  <w:rsids>
    <w:rsidRoot w:val="00F57F29"/>
    <w:rsid w:val="00031782"/>
    <w:rsid w:val="0015394B"/>
    <w:rsid w:val="00286F5C"/>
    <w:rsid w:val="00307FA2"/>
    <w:rsid w:val="00345285"/>
    <w:rsid w:val="004C38A2"/>
    <w:rsid w:val="004D734A"/>
    <w:rsid w:val="005354CD"/>
    <w:rsid w:val="0064682F"/>
    <w:rsid w:val="00737713"/>
    <w:rsid w:val="00857FBA"/>
    <w:rsid w:val="00863339"/>
    <w:rsid w:val="008E1FBF"/>
    <w:rsid w:val="00975FC7"/>
    <w:rsid w:val="009B194A"/>
    <w:rsid w:val="009C3991"/>
    <w:rsid w:val="00A95BA3"/>
    <w:rsid w:val="00AB1879"/>
    <w:rsid w:val="00B616A8"/>
    <w:rsid w:val="00BA6BA5"/>
    <w:rsid w:val="00BC6274"/>
    <w:rsid w:val="00C30305"/>
    <w:rsid w:val="00C655E4"/>
    <w:rsid w:val="00C92796"/>
    <w:rsid w:val="00DB47B9"/>
    <w:rsid w:val="00F21078"/>
    <w:rsid w:val="00F57F29"/>
    <w:rsid w:val="00FC36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54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7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FBA"/>
    <w:rPr>
      <w:rFonts w:ascii="Tahoma" w:hAnsi="Tahoma" w:cs="Tahoma"/>
      <w:sz w:val="16"/>
      <w:szCs w:val="16"/>
    </w:rPr>
  </w:style>
  <w:style w:type="paragraph" w:styleId="Intestazione">
    <w:name w:val="header"/>
    <w:basedOn w:val="Normale"/>
    <w:link w:val="IntestazioneCarattere"/>
    <w:uiPriority w:val="99"/>
    <w:semiHidden/>
    <w:unhideWhenUsed/>
    <w:rsid w:val="00857F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57FBA"/>
  </w:style>
  <w:style w:type="paragraph" w:styleId="Pidipagina">
    <w:name w:val="footer"/>
    <w:basedOn w:val="Normale"/>
    <w:link w:val="PidipaginaCarattere"/>
    <w:uiPriority w:val="99"/>
    <w:semiHidden/>
    <w:unhideWhenUsed/>
    <w:rsid w:val="00857F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57FBA"/>
  </w:style>
  <w:style w:type="character" w:customStyle="1" w:styleId="apple-converted-space">
    <w:name w:val="apple-converted-space"/>
    <w:basedOn w:val="Carpredefinitoparagrafo"/>
    <w:rsid w:val="00B616A8"/>
  </w:style>
  <w:style w:type="character" w:styleId="Enfasigrassetto">
    <w:name w:val="Strong"/>
    <w:basedOn w:val="Carpredefinitoparagrafo"/>
    <w:uiPriority w:val="22"/>
    <w:qFormat/>
    <w:rsid w:val="00B616A8"/>
    <w:rPr>
      <w:b/>
      <w:bCs/>
    </w:rPr>
  </w:style>
  <w:style w:type="character" w:styleId="Collegamentoipertestuale">
    <w:name w:val="Hyperlink"/>
    <w:basedOn w:val="Carpredefinitoparagrafo"/>
    <w:uiPriority w:val="99"/>
    <w:unhideWhenUsed/>
    <w:rsid w:val="00B616A8"/>
    <w:rPr>
      <w:color w:val="0000FF" w:themeColor="hyperlink"/>
      <w:u w:val="single"/>
    </w:rPr>
  </w:style>
  <w:style w:type="character" w:styleId="Collegamentovisitato">
    <w:name w:val="FollowedHyperlink"/>
    <w:basedOn w:val="Carpredefinitoparagrafo"/>
    <w:uiPriority w:val="99"/>
    <w:semiHidden/>
    <w:unhideWhenUsed/>
    <w:rsid w:val="009C39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57F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7FBA"/>
    <w:rPr>
      <w:rFonts w:ascii="Tahoma" w:hAnsi="Tahoma" w:cs="Tahoma"/>
      <w:sz w:val="16"/>
      <w:szCs w:val="16"/>
    </w:rPr>
  </w:style>
  <w:style w:type="paragraph" w:styleId="Intestazione">
    <w:name w:val="header"/>
    <w:basedOn w:val="Normale"/>
    <w:link w:val="IntestazioneCarattere"/>
    <w:uiPriority w:val="99"/>
    <w:semiHidden/>
    <w:unhideWhenUsed/>
    <w:rsid w:val="00857F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57FBA"/>
  </w:style>
  <w:style w:type="paragraph" w:styleId="Pidipagina">
    <w:name w:val="footer"/>
    <w:basedOn w:val="Normale"/>
    <w:link w:val="PidipaginaCarattere"/>
    <w:uiPriority w:val="99"/>
    <w:semiHidden/>
    <w:unhideWhenUsed/>
    <w:rsid w:val="00857F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57FBA"/>
  </w:style>
  <w:style w:type="character" w:customStyle="1" w:styleId="apple-converted-space">
    <w:name w:val="apple-converted-space"/>
    <w:basedOn w:val="Carpredefinitoparagrafo"/>
    <w:rsid w:val="00B616A8"/>
  </w:style>
  <w:style w:type="character" w:styleId="Enfasigrassetto">
    <w:name w:val="Strong"/>
    <w:basedOn w:val="Carpredefinitoparagrafo"/>
    <w:uiPriority w:val="22"/>
    <w:qFormat/>
    <w:rsid w:val="00B616A8"/>
    <w:rPr>
      <w:b/>
      <w:bCs/>
    </w:rPr>
  </w:style>
  <w:style w:type="character" w:styleId="Collegamentoipertestuale">
    <w:name w:val="Hyperlink"/>
    <w:basedOn w:val="Carpredefinitoparagrafo"/>
    <w:uiPriority w:val="99"/>
    <w:unhideWhenUsed/>
    <w:rsid w:val="00B616A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lefontiaward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ssen-italia.it"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466</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Johnson &amp; Johnson</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Valued Acer Customer</cp:lastModifiedBy>
  <cp:revision>3</cp:revision>
  <cp:lastPrinted>2016-06-28T08:39:00Z</cp:lastPrinted>
  <dcterms:created xsi:type="dcterms:W3CDTF">2016-06-28T12:25:00Z</dcterms:created>
  <dcterms:modified xsi:type="dcterms:W3CDTF">2016-06-28T12:36:00Z</dcterms:modified>
</cp:coreProperties>
</file>