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039" w:rsidRDefault="00112FD1" w:rsidP="00CE51EF">
      <w:pPr>
        <w:pStyle w:val="PreformattatoHTML"/>
        <w:jc w:val="center"/>
        <w:rPr>
          <w:rFonts w:ascii="Arial" w:hAnsi="Arial" w:cs="Arial"/>
          <w:i/>
          <w:sz w:val="22"/>
          <w:szCs w:val="22"/>
          <w:u w:val="single"/>
        </w:rPr>
      </w:pPr>
      <w:r w:rsidRPr="00112FD1">
        <w:rPr>
          <w:rFonts w:ascii="Arial" w:hAnsi="Arial" w:cs="Arial"/>
          <w:i/>
          <w:sz w:val="22"/>
          <w:szCs w:val="22"/>
          <w:u w:val="single"/>
        </w:rPr>
        <w:t>Comunicato stampa</w:t>
      </w:r>
    </w:p>
    <w:p w:rsidR="00076DDE" w:rsidRPr="00112FD1" w:rsidRDefault="00076DDE" w:rsidP="00CE51EF">
      <w:pPr>
        <w:pStyle w:val="PreformattatoHTML"/>
        <w:jc w:val="center"/>
        <w:rPr>
          <w:rFonts w:ascii="Arial" w:hAnsi="Arial" w:cs="Arial"/>
          <w:i/>
          <w:sz w:val="22"/>
          <w:szCs w:val="22"/>
          <w:u w:val="single"/>
        </w:rPr>
      </w:pPr>
    </w:p>
    <w:p w:rsidR="00112FD1" w:rsidRDefault="00112FD1" w:rsidP="00CE51EF">
      <w:pPr>
        <w:pStyle w:val="PreformattatoHTML"/>
        <w:jc w:val="center"/>
        <w:rPr>
          <w:rFonts w:ascii="Arial" w:hAnsi="Arial" w:cs="Arial"/>
          <w:b/>
          <w:sz w:val="22"/>
          <w:szCs w:val="22"/>
        </w:rPr>
      </w:pPr>
    </w:p>
    <w:p w:rsidR="00855C40" w:rsidRDefault="00855C40" w:rsidP="00CE51EF">
      <w:pPr>
        <w:pStyle w:val="PreformattatoHTML"/>
        <w:jc w:val="center"/>
        <w:rPr>
          <w:rFonts w:ascii="Arial" w:hAnsi="Arial" w:cs="Arial"/>
          <w:b/>
          <w:bCs/>
          <w:sz w:val="32"/>
          <w:szCs w:val="32"/>
        </w:rPr>
      </w:pPr>
      <w:r w:rsidRPr="00855C40">
        <w:rPr>
          <w:rFonts w:ascii="Arial" w:hAnsi="Arial" w:cs="Arial"/>
          <w:b/>
          <w:bCs/>
          <w:sz w:val="32"/>
          <w:szCs w:val="32"/>
        </w:rPr>
        <w:t>HOPEN E ASSOGENERICI: UNITI PER DARE VOCE AI PAZIENTI CON MALATTIE RARE SENZA NOME</w:t>
      </w:r>
    </w:p>
    <w:p w:rsidR="00F170F1" w:rsidRDefault="00F170F1" w:rsidP="00CE51EF">
      <w:pPr>
        <w:pStyle w:val="PreformattatoHTML"/>
        <w:jc w:val="center"/>
        <w:rPr>
          <w:rFonts w:ascii="Arial" w:eastAsia="Calibri" w:hAnsi="Arial" w:cs="Arial"/>
          <w:i/>
          <w:color w:val="000000"/>
          <w:sz w:val="22"/>
          <w:szCs w:val="22"/>
          <w:lang w:eastAsia="en-US"/>
        </w:rPr>
      </w:pPr>
    </w:p>
    <w:p w:rsidR="00076DDE" w:rsidRDefault="00F170F1" w:rsidP="00CE51EF">
      <w:pPr>
        <w:pStyle w:val="PreformattatoHTML"/>
        <w:jc w:val="center"/>
        <w:rPr>
          <w:rFonts w:ascii="Arial" w:eastAsia="Calibri" w:hAnsi="Arial" w:cs="Arial"/>
          <w:i/>
          <w:color w:val="000000"/>
          <w:sz w:val="22"/>
          <w:szCs w:val="22"/>
          <w:lang w:eastAsia="en-US"/>
        </w:rPr>
      </w:pPr>
      <w:r w:rsidRPr="00F170F1">
        <w:rPr>
          <w:rFonts w:ascii="Arial" w:eastAsia="Calibri" w:hAnsi="Arial" w:cs="Arial"/>
          <w:i/>
          <w:color w:val="000000"/>
          <w:sz w:val="22"/>
          <w:szCs w:val="22"/>
          <w:lang w:eastAsia="en-US"/>
        </w:rPr>
        <w:t xml:space="preserve">L’accordo prevede che la Fondazione </w:t>
      </w:r>
      <w:proofErr w:type="spellStart"/>
      <w:r w:rsidRPr="00F170F1">
        <w:rPr>
          <w:rFonts w:ascii="Arial" w:eastAsia="Calibri" w:hAnsi="Arial" w:cs="Arial"/>
          <w:i/>
          <w:color w:val="000000"/>
          <w:sz w:val="22"/>
          <w:szCs w:val="22"/>
          <w:lang w:eastAsia="en-US"/>
        </w:rPr>
        <w:t>Hopen</w:t>
      </w:r>
      <w:proofErr w:type="spellEnd"/>
      <w:r w:rsidRPr="00F170F1">
        <w:rPr>
          <w:rFonts w:ascii="Arial" w:eastAsia="Calibri" w:hAnsi="Arial" w:cs="Arial"/>
          <w:i/>
          <w:color w:val="000000"/>
          <w:sz w:val="22"/>
          <w:szCs w:val="22"/>
          <w:lang w:eastAsia="en-US"/>
        </w:rPr>
        <w:t xml:space="preserve"> per i pazienti con malattie rare senza nome sarà ospitata presso la sede di Assogenerici</w:t>
      </w:r>
    </w:p>
    <w:p w:rsidR="002018D2" w:rsidRDefault="002018D2" w:rsidP="00CE51EF">
      <w:pPr>
        <w:pStyle w:val="PreformattatoHTML"/>
        <w:jc w:val="center"/>
        <w:rPr>
          <w:rFonts w:ascii="Arial" w:eastAsia="Calibri" w:hAnsi="Arial" w:cs="Arial"/>
          <w:i/>
          <w:color w:val="000000"/>
          <w:sz w:val="22"/>
          <w:szCs w:val="22"/>
          <w:lang w:eastAsia="en-US"/>
        </w:rPr>
      </w:pPr>
    </w:p>
    <w:p w:rsidR="00F170F1" w:rsidRDefault="00F170F1" w:rsidP="00CE51EF">
      <w:pPr>
        <w:pStyle w:val="PreformattatoHTML"/>
        <w:jc w:val="center"/>
        <w:rPr>
          <w:rFonts w:ascii="Arial" w:hAnsi="Arial" w:cs="Arial"/>
          <w:b/>
          <w:sz w:val="22"/>
          <w:szCs w:val="22"/>
        </w:rPr>
      </w:pPr>
    </w:p>
    <w:p w:rsidR="00C60287" w:rsidRDefault="003D744E" w:rsidP="00855C40">
      <w:pPr>
        <w:spacing w:line="276" w:lineRule="auto"/>
        <w:jc w:val="both"/>
        <w:rPr>
          <w:rFonts w:ascii="Arial" w:eastAsia="Calibri" w:hAnsi="Arial" w:cs="Arial"/>
          <w:sz w:val="22"/>
          <w:szCs w:val="22"/>
          <w:lang w:eastAsia="en-US"/>
        </w:rPr>
      </w:pPr>
      <w:r>
        <w:rPr>
          <w:rFonts w:ascii="Arial" w:eastAsia="Calibri" w:hAnsi="Arial" w:cs="Arial"/>
          <w:b/>
          <w:sz w:val="22"/>
          <w:szCs w:val="22"/>
          <w:lang w:eastAsia="en-US"/>
        </w:rPr>
        <w:t>Roma</w:t>
      </w:r>
      <w:r w:rsidR="005937CF" w:rsidRPr="005937CF">
        <w:rPr>
          <w:rFonts w:ascii="Arial" w:eastAsia="Calibri" w:hAnsi="Arial" w:cs="Arial"/>
          <w:b/>
          <w:sz w:val="22"/>
          <w:szCs w:val="22"/>
          <w:lang w:eastAsia="en-US"/>
        </w:rPr>
        <w:t xml:space="preserve">, </w:t>
      </w:r>
      <w:r w:rsidR="00855C40">
        <w:rPr>
          <w:rFonts w:ascii="Arial" w:eastAsia="Calibri" w:hAnsi="Arial" w:cs="Arial"/>
          <w:b/>
          <w:sz w:val="22"/>
          <w:szCs w:val="22"/>
          <w:lang w:eastAsia="en-US"/>
        </w:rPr>
        <w:t>18 aprile</w:t>
      </w:r>
      <w:r w:rsidR="00013251">
        <w:rPr>
          <w:rFonts w:ascii="Arial" w:eastAsia="Calibri" w:hAnsi="Arial" w:cs="Arial"/>
          <w:b/>
          <w:sz w:val="22"/>
          <w:szCs w:val="22"/>
          <w:lang w:eastAsia="en-US"/>
        </w:rPr>
        <w:t xml:space="preserve"> 2016</w:t>
      </w:r>
      <w:r w:rsidR="005937CF" w:rsidRPr="005937CF">
        <w:rPr>
          <w:rFonts w:ascii="Arial" w:eastAsia="Calibri" w:hAnsi="Arial" w:cs="Arial"/>
          <w:sz w:val="22"/>
          <w:szCs w:val="22"/>
          <w:lang w:eastAsia="en-US"/>
        </w:rPr>
        <w:t xml:space="preserve"> – </w:t>
      </w:r>
      <w:r w:rsidR="00C60287">
        <w:rPr>
          <w:rFonts w:ascii="Arial" w:eastAsia="Calibri" w:hAnsi="Arial" w:cs="Arial"/>
          <w:sz w:val="22"/>
          <w:szCs w:val="22"/>
          <w:lang w:eastAsia="en-US"/>
        </w:rPr>
        <w:t>Nasce un network europeo delle associazioni che supportano le famiglie colpite dalle malattie rare senza nome, che sarà ospitato presso la sede dell’associazione nazionale dei produttori di farmaci generici.</w:t>
      </w:r>
    </w:p>
    <w:p w:rsidR="00C60287" w:rsidRDefault="00C60287" w:rsidP="00855C40">
      <w:pPr>
        <w:spacing w:line="276" w:lineRule="auto"/>
        <w:jc w:val="both"/>
        <w:rPr>
          <w:rFonts w:ascii="Arial" w:eastAsia="Calibri" w:hAnsi="Arial" w:cs="Arial"/>
          <w:sz w:val="22"/>
          <w:szCs w:val="22"/>
          <w:lang w:eastAsia="en-US"/>
        </w:rPr>
      </w:pPr>
    </w:p>
    <w:p w:rsidR="00855C40" w:rsidRPr="00855C40" w:rsidRDefault="00BC5F91" w:rsidP="00855C40">
      <w:pPr>
        <w:spacing w:line="276" w:lineRule="auto"/>
        <w:jc w:val="both"/>
        <w:rPr>
          <w:rFonts w:ascii="Arial" w:eastAsia="Calibri" w:hAnsi="Arial" w:cs="Arial"/>
          <w:color w:val="000000"/>
          <w:sz w:val="22"/>
          <w:szCs w:val="22"/>
          <w:lang w:eastAsia="en-US"/>
        </w:rPr>
      </w:pPr>
      <w:r>
        <w:rPr>
          <w:rFonts w:ascii="Arial" w:eastAsia="Calibri" w:hAnsi="Arial" w:cs="Arial"/>
          <w:sz w:val="22"/>
          <w:szCs w:val="22"/>
          <w:lang w:eastAsia="en-US"/>
        </w:rPr>
        <w:t>“</w:t>
      </w:r>
      <w:r w:rsidR="00855C40" w:rsidRPr="00855C40">
        <w:rPr>
          <w:rFonts w:ascii="Arial" w:eastAsia="Calibri" w:hAnsi="Arial" w:cs="Arial"/>
          <w:color w:val="000000"/>
          <w:sz w:val="22"/>
          <w:szCs w:val="22"/>
          <w:lang w:eastAsia="en-US"/>
        </w:rPr>
        <w:t xml:space="preserve">Siamo lieti – commenta il presidente dell’associazione dei produttori di farmaci generici e biosimilari Enrique Häusermann - di aver ospitato questo </w:t>
      </w:r>
      <w:r w:rsidR="00C60287">
        <w:rPr>
          <w:rFonts w:ascii="Arial" w:eastAsia="Calibri" w:hAnsi="Arial" w:cs="Arial"/>
          <w:color w:val="000000"/>
          <w:sz w:val="22"/>
          <w:szCs w:val="22"/>
          <w:lang w:eastAsia="en-US"/>
        </w:rPr>
        <w:t xml:space="preserve">importante </w:t>
      </w:r>
      <w:r w:rsidR="00855C40" w:rsidRPr="00855C40">
        <w:rPr>
          <w:rFonts w:ascii="Arial" w:eastAsia="Calibri" w:hAnsi="Arial" w:cs="Arial"/>
          <w:color w:val="000000"/>
          <w:sz w:val="22"/>
          <w:szCs w:val="22"/>
          <w:lang w:eastAsia="en-US"/>
        </w:rPr>
        <w:t xml:space="preserve">evento </w:t>
      </w:r>
      <w:r w:rsidR="00C60287">
        <w:rPr>
          <w:rFonts w:ascii="Arial" w:eastAsia="Calibri" w:hAnsi="Arial" w:cs="Arial"/>
          <w:color w:val="000000"/>
          <w:sz w:val="22"/>
          <w:szCs w:val="22"/>
          <w:lang w:eastAsia="en-US"/>
        </w:rPr>
        <w:t xml:space="preserve">per le persone con patologie rare </w:t>
      </w:r>
      <w:proofErr w:type="gramStart"/>
      <w:r w:rsidR="00C60287">
        <w:rPr>
          <w:rFonts w:ascii="Arial" w:eastAsia="Calibri" w:hAnsi="Arial" w:cs="Arial"/>
          <w:color w:val="000000"/>
          <w:sz w:val="22"/>
          <w:szCs w:val="22"/>
          <w:lang w:eastAsia="en-US"/>
        </w:rPr>
        <w:t xml:space="preserve">e </w:t>
      </w:r>
      <w:r w:rsidR="00855C40" w:rsidRPr="00855C40">
        <w:rPr>
          <w:rFonts w:ascii="Arial" w:eastAsia="Calibri" w:hAnsi="Arial" w:cs="Arial"/>
          <w:color w:val="000000"/>
          <w:sz w:val="22"/>
          <w:szCs w:val="22"/>
          <w:lang w:eastAsia="en-US"/>
        </w:rPr>
        <w:t xml:space="preserve"> senza</w:t>
      </w:r>
      <w:proofErr w:type="gramEnd"/>
      <w:r w:rsidR="00855C40" w:rsidRPr="00855C40">
        <w:rPr>
          <w:rFonts w:ascii="Arial" w:eastAsia="Calibri" w:hAnsi="Arial" w:cs="Arial"/>
          <w:color w:val="000000"/>
          <w:sz w:val="22"/>
          <w:szCs w:val="22"/>
          <w:lang w:eastAsia="en-US"/>
        </w:rPr>
        <w:t xml:space="preserve"> nome, e di aver messo a disposizione la nostra sede per </w:t>
      </w:r>
      <w:proofErr w:type="spellStart"/>
      <w:r w:rsidR="00855C40" w:rsidRPr="00855C40">
        <w:rPr>
          <w:rFonts w:ascii="Arial" w:eastAsia="Calibri" w:hAnsi="Arial" w:cs="Arial"/>
          <w:color w:val="000000"/>
          <w:sz w:val="22"/>
          <w:szCs w:val="22"/>
          <w:lang w:eastAsia="en-US"/>
        </w:rPr>
        <w:t>Hopen</w:t>
      </w:r>
      <w:proofErr w:type="spellEnd"/>
      <w:r w:rsidR="00855C40" w:rsidRPr="00855C40">
        <w:rPr>
          <w:rFonts w:ascii="Arial" w:eastAsia="Calibri" w:hAnsi="Arial" w:cs="Arial"/>
          <w:color w:val="000000"/>
          <w:sz w:val="22"/>
          <w:szCs w:val="22"/>
          <w:lang w:eastAsia="en-US"/>
        </w:rPr>
        <w:t xml:space="preserve">, Fondazione </w:t>
      </w:r>
      <w:r w:rsidR="00C60287">
        <w:rPr>
          <w:rFonts w:ascii="Arial" w:eastAsia="Calibri" w:hAnsi="Arial" w:cs="Arial"/>
          <w:color w:val="000000"/>
          <w:sz w:val="22"/>
          <w:szCs w:val="22"/>
          <w:lang w:eastAsia="en-US"/>
        </w:rPr>
        <w:t xml:space="preserve">dedicata al supporto di questi pazienti. È </w:t>
      </w:r>
      <w:r w:rsidR="00855C40" w:rsidRPr="00855C40">
        <w:rPr>
          <w:rFonts w:ascii="Arial" w:eastAsia="Calibri" w:hAnsi="Arial" w:cs="Arial"/>
          <w:color w:val="000000"/>
          <w:sz w:val="22"/>
          <w:szCs w:val="22"/>
          <w:lang w:eastAsia="en-US"/>
        </w:rPr>
        <w:t xml:space="preserve">un piccolo contributo pratico al quale attribuiamo un forte valore simbolico: il circolo virtuoso che va dalla ricerca fino alla </w:t>
      </w:r>
      <w:proofErr w:type="spellStart"/>
      <w:r w:rsidR="00855C40" w:rsidRPr="00855C40">
        <w:rPr>
          <w:rFonts w:ascii="Arial" w:eastAsia="Calibri" w:hAnsi="Arial" w:cs="Arial"/>
          <w:color w:val="000000"/>
          <w:sz w:val="22"/>
          <w:szCs w:val="22"/>
          <w:lang w:eastAsia="en-US"/>
        </w:rPr>
        <w:t>genericazione</w:t>
      </w:r>
      <w:proofErr w:type="spellEnd"/>
      <w:r w:rsidR="00855C40" w:rsidRPr="00855C40">
        <w:rPr>
          <w:rFonts w:ascii="Arial" w:eastAsia="Calibri" w:hAnsi="Arial" w:cs="Arial"/>
          <w:color w:val="000000"/>
          <w:sz w:val="22"/>
          <w:szCs w:val="22"/>
          <w:lang w:eastAsia="en-US"/>
        </w:rPr>
        <w:t>, dove l’una alimenta l’altra, non è solo teorico ma diventa reale attraverso azioni e progetti concreti”.</w:t>
      </w:r>
    </w:p>
    <w:p w:rsidR="00855C40" w:rsidRPr="00855C40" w:rsidRDefault="00855C40" w:rsidP="00855C40">
      <w:pPr>
        <w:spacing w:line="276" w:lineRule="auto"/>
        <w:jc w:val="both"/>
        <w:rPr>
          <w:rFonts w:ascii="Arial" w:eastAsia="Calibri" w:hAnsi="Arial" w:cs="Arial"/>
          <w:color w:val="000000"/>
          <w:sz w:val="22"/>
          <w:szCs w:val="22"/>
          <w:lang w:eastAsia="en-US"/>
        </w:rPr>
      </w:pPr>
      <w:r w:rsidRPr="00855C40">
        <w:rPr>
          <w:rFonts w:ascii="Arial" w:eastAsia="Calibri" w:hAnsi="Arial" w:cs="Arial"/>
          <w:color w:val="000000"/>
          <w:sz w:val="22"/>
          <w:szCs w:val="22"/>
          <w:lang w:eastAsia="en-US"/>
        </w:rPr>
        <w:t>Soddisfatto anche Federico</w:t>
      </w:r>
      <w:r w:rsidR="00A84173">
        <w:rPr>
          <w:rFonts w:ascii="Arial" w:eastAsia="Calibri" w:hAnsi="Arial" w:cs="Arial"/>
          <w:color w:val="000000"/>
          <w:sz w:val="22"/>
          <w:szCs w:val="22"/>
          <w:lang w:eastAsia="en-US"/>
        </w:rPr>
        <w:t xml:space="preserve"> Maspes, p</w:t>
      </w:r>
      <w:r w:rsidR="008D6A9F">
        <w:rPr>
          <w:rFonts w:ascii="Arial" w:eastAsia="Calibri" w:hAnsi="Arial" w:cs="Arial"/>
          <w:color w:val="000000"/>
          <w:sz w:val="22"/>
          <w:szCs w:val="22"/>
          <w:lang w:eastAsia="en-US"/>
        </w:rPr>
        <w:t xml:space="preserve">residente di </w:t>
      </w:r>
      <w:proofErr w:type="spellStart"/>
      <w:r w:rsidR="008D6A9F">
        <w:rPr>
          <w:rFonts w:ascii="Arial" w:eastAsia="Calibri" w:hAnsi="Arial" w:cs="Arial"/>
          <w:color w:val="000000"/>
          <w:sz w:val="22"/>
          <w:szCs w:val="22"/>
          <w:lang w:eastAsia="en-US"/>
        </w:rPr>
        <w:t>Hopen</w:t>
      </w:r>
      <w:proofErr w:type="spellEnd"/>
      <w:r w:rsidR="008D6A9F">
        <w:rPr>
          <w:rFonts w:ascii="Arial" w:eastAsia="Calibri" w:hAnsi="Arial" w:cs="Arial"/>
          <w:color w:val="000000"/>
          <w:sz w:val="22"/>
          <w:szCs w:val="22"/>
          <w:lang w:eastAsia="en-US"/>
        </w:rPr>
        <w:t>: “</w:t>
      </w:r>
      <w:r w:rsidR="00C60287">
        <w:rPr>
          <w:rFonts w:ascii="Arial" w:eastAsia="Calibri" w:hAnsi="Arial" w:cs="Arial"/>
          <w:color w:val="000000"/>
          <w:sz w:val="22"/>
          <w:szCs w:val="22"/>
          <w:lang w:eastAsia="en-US"/>
        </w:rPr>
        <w:t>È</w:t>
      </w:r>
      <w:r w:rsidR="003526ED">
        <w:rPr>
          <w:rFonts w:ascii="Arial" w:eastAsia="Calibri" w:hAnsi="Arial" w:cs="Arial"/>
          <w:color w:val="000000"/>
          <w:sz w:val="22"/>
          <w:szCs w:val="22"/>
          <w:lang w:eastAsia="en-US"/>
        </w:rPr>
        <w:t xml:space="preserve"> stata u</w:t>
      </w:r>
      <w:r w:rsidRPr="00855C40">
        <w:rPr>
          <w:rFonts w:ascii="Arial" w:eastAsia="Calibri" w:hAnsi="Arial" w:cs="Arial"/>
          <w:color w:val="000000"/>
          <w:sz w:val="22"/>
          <w:szCs w:val="22"/>
          <w:lang w:eastAsia="en-US"/>
        </w:rPr>
        <w:t>na giornata</w:t>
      </w:r>
      <w:r w:rsidR="003526ED">
        <w:rPr>
          <w:rFonts w:ascii="Arial" w:eastAsia="Calibri" w:hAnsi="Arial" w:cs="Arial"/>
          <w:color w:val="000000"/>
          <w:sz w:val="22"/>
          <w:szCs w:val="22"/>
          <w:lang w:eastAsia="en-US"/>
        </w:rPr>
        <w:t xml:space="preserve"> produttiva e</w:t>
      </w:r>
      <w:r w:rsidRPr="00855C40">
        <w:rPr>
          <w:rFonts w:ascii="Arial" w:eastAsia="Calibri" w:hAnsi="Arial" w:cs="Arial"/>
          <w:color w:val="000000"/>
          <w:sz w:val="22"/>
          <w:szCs w:val="22"/>
          <w:lang w:eastAsia="en-US"/>
        </w:rPr>
        <w:t xml:space="preserve"> abbiamo finalmente gettato le basi per la costituzione di un network europeo delle associazioni che supportano le famiglie colpite da malattie rare senza nome, che ci permetterà di far sentire più forte la nostra voce, senza disperdere energie. </w:t>
      </w:r>
      <w:proofErr w:type="spellStart"/>
      <w:r w:rsidRPr="00855C40">
        <w:rPr>
          <w:rFonts w:ascii="Arial" w:eastAsia="Calibri" w:hAnsi="Arial" w:cs="Arial"/>
          <w:color w:val="000000"/>
          <w:sz w:val="22"/>
          <w:szCs w:val="22"/>
          <w:lang w:eastAsia="en-US"/>
        </w:rPr>
        <w:t>Hopen</w:t>
      </w:r>
      <w:proofErr w:type="spellEnd"/>
      <w:r w:rsidRPr="00855C40">
        <w:rPr>
          <w:rFonts w:ascii="Arial" w:eastAsia="Calibri" w:hAnsi="Arial" w:cs="Arial"/>
          <w:color w:val="000000"/>
          <w:sz w:val="22"/>
          <w:szCs w:val="22"/>
          <w:lang w:eastAsia="en-US"/>
        </w:rPr>
        <w:t xml:space="preserve"> ha trovato la casa dalla quale potrà operare con maggiore incisività in Italia, cosa della quale non posso che ringraziare Assogenerici. La nuova s</w:t>
      </w:r>
      <w:r w:rsidR="00F95A8D">
        <w:rPr>
          <w:rFonts w:ascii="Arial" w:eastAsia="Calibri" w:hAnsi="Arial" w:cs="Arial"/>
          <w:color w:val="000000"/>
          <w:sz w:val="22"/>
          <w:szCs w:val="22"/>
          <w:lang w:eastAsia="en-US"/>
        </w:rPr>
        <w:t xml:space="preserve">ede di </w:t>
      </w:r>
      <w:proofErr w:type="spellStart"/>
      <w:r w:rsidR="00F95A8D">
        <w:rPr>
          <w:rFonts w:ascii="Arial" w:eastAsia="Calibri" w:hAnsi="Arial" w:cs="Arial"/>
          <w:color w:val="000000"/>
          <w:sz w:val="22"/>
          <w:szCs w:val="22"/>
          <w:lang w:eastAsia="en-US"/>
        </w:rPr>
        <w:t>Hopen</w:t>
      </w:r>
      <w:proofErr w:type="spellEnd"/>
      <w:r w:rsidR="00F95A8D">
        <w:rPr>
          <w:rFonts w:ascii="Arial" w:eastAsia="Calibri" w:hAnsi="Arial" w:cs="Arial"/>
          <w:color w:val="000000"/>
          <w:sz w:val="22"/>
          <w:szCs w:val="22"/>
          <w:lang w:eastAsia="en-US"/>
        </w:rPr>
        <w:t xml:space="preserve"> presso Assogenerici</w:t>
      </w:r>
      <w:r w:rsidRPr="00855C40">
        <w:rPr>
          <w:rFonts w:ascii="Arial" w:eastAsia="Calibri" w:hAnsi="Arial" w:cs="Arial"/>
          <w:color w:val="000000"/>
          <w:sz w:val="22"/>
          <w:szCs w:val="22"/>
          <w:lang w:eastAsia="en-US"/>
        </w:rPr>
        <w:t xml:space="preserve"> diventa infatti il perno operativo fondamentale per le nostre attivit</w:t>
      </w:r>
      <w:r w:rsidR="00C60287">
        <w:rPr>
          <w:rFonts w:ascii="Arial" w:eastAsia="Calibri" w:hAnsi="Arial" w:cs="Arial"/>
          <w:color w:val="000000"/>
          <w:sz w:val="22"/>
          <w:szCs w:val="22"/>
          <w:lang w:eastAsia="en-US"/>
        </w:rPr>
        <w:t>à</w:t>
      </w:r>
      <w:r w:rsidRPr="00855C40">
        <w:rPr>
          <w:rFonts w:ascii="Arial" w:eastAsia="Calibri" w:hAnsi="Arial" w:cs="Arial"/>
          <w:color w:val="000000"/>
          <w:sz w:val="22"/>
          <w:szCs w:val="22"/>
          <w:lang w:eastAsia="en-US"/>
        </w:rPr>
        <w:t xml:space="preserve"> giornaliere,</w:t>
      </w:r>
      <w:r w:rsidR="00F45247">
        <w:rPr>
          <w:rFonts w:ascii="Arial" w:eastAsia="Calibri" w:hAnsi="Arial" w:cs="Arial"/>
          <w:color w:val="000000"/>
          <w:sz w:val="22"/>
          <w:szCs w:val="22"/>
          <w:lang w:eastAsia="en-US"/>
        </w:rPr>
        <w:t xml:space="preserve"> </w:t>
      </w:r>
      <w:r w:rsidRPr="00855C40">
        <w:rPr>
          <w:rFonts w:ascii="Arial" w:eastAsia="Calibri" w:hAnsi="Arial" w:cs="Arial"/>
          <w:color w:val="000000"/>
          <w:sz w:val="22"/>
          <w:szCs w:val="22"/>
          <w:lang w:eastAsia="en-US"/>
        </w:rPr>
        <w:t xml:space="preserve">il riferimento dei pazienti al programma malattie non diagnosticate di </w:t>
      </w:r>
      <w:proofErr w:type="spellStart"/>
      <w:r w:rsidRPr="00855C40">
        <w:rPr>
          <w:rFonts w:ascii="Arial" w:eastAsia="Calibri" w:hAnsi="Arial" w:cs="Arial"/>
          <w:color w:val="000000"/>
          <w:sz w:val="22"/>
          <w:szCs w:val="22"/>
          <w:lang w:eastAsia="en-US"/>
        </w:rPr>
        <w:t>Telethon</w:t>
      </w:r>
      <w:proofErr w:type="spellEnd"/>
      <w:r w:rsidRPr="00855C40">
        <w:rPr>
          <w:rFonts w:ascii="Arial" w:eastAsia="Calibri" w:hAnsi="Arial" w:cs="Arial"/>
          <w:color w:val="000000"/>
          <w:sz w:val="22"/>
          <w:szCs w:val="22"/>
          <w:lang w:eastAsia="en-US"/>
        </w:rPr>
        <w:t>, i prog</w:t>
      </w:r>
      <w:r w:rsidR="00BB1C0C">
        <w:rPr>
          <w:rFonts w:ascii="Arial" w:eastAsia="Calibri" w:hAnsi="Arial" w:cs="Arial"/>
          <w:color w:val="000000"/>
          <w:sz w:val="22"/>
          <w:szCs w:val="22"/>
          <w:lang w:eastAsia="en-US"/>
        </w:rPr>
        <w:t>etti per l’</w:t>
      </w:r>
      <w:r w:rsidR="00F45247">
        <w:rPr>
          <w:rFonts w:ascii="Arial" w:eastAsia="Calibri" w:hAnsi="Arial" w:cs="Arial"/>
          <w:color w:val="000000"/>
          <w:sz w:val="22"/>
          <w:szCs w:val="22"/>
          <w:lang w:eastAsia="en-US"/>
        </w:rPr>
        <w:t xml:space="preserve">aggregazione delle </w:t>
      </w:r>
      <w:r w:rsidR="005A6A18">
        <w:rPr>
          <w:rFonts w:ascii="Arial" w:eastAsia="Calibri" w:hAnsi="Arial" w:cs="Arial"/>
          <w:color w:val="000000"/>
          <w:sz w:val="22"/>
          <w:szCs w:val="22"/>
          <w:lang w:eastAsia="en-US"/>
        </w:rPr>
        <w:t>famiglie e</w:t>
      </w:r>
      <w:r w:rsidRPr="00855C40">
        <w:rPr>
          <w:rFonts w:ascii="Arial" w:eastAsia="Calibri" w:hAnsi="Arial" w:cs="Arial"/>
          <w:color w:val="000000"/>
          <w:sz w:val="22"/>
          <w:szCs w:val="22"/>
          <w:lang w:eastAsia="en-US"/>
        </w:rPr>
        <w:t xml:space="preserve"> il monitoraggio del sito e dei social per sostenitori e famiglie coinvolte.</w:t>
      </w:r>
    </w:p>
    <w:p w:rsidR="00076DDE" w:rsidRDefault="00855C40" w:rsidP="00855C40">
      <w:pPr>
        <w:spacing w:line="276" w:lineRule="auto"/>
        <w:jc w:val="both"/>
        <w:rPr>
          <w:rFonts w:ascii="Arial" w:hAnsi="Arial" w:cs="Arial"/>
          <w:sz w:val="22"/>
          <w:szCs w:val="22"/>
        </w:rPr>
      </w:pPr>
      <w:r w:rsidRPr="00855C40">
        <w:rPr>
          <w:rFonts w:ascii="Arial" w:eastAsia="Calibri" w:hAnsi="Arial" w:cs="Arial"/>
          <w:color w:val="000000"/>
          <w:sz w:val="22"/>
          <w:szCs w:val="22"/>
          <w:lang w:eastAsia="en-US"/>
        </w:rPr>
        <w:t xml:space="preserve">Alla giornata, oltre a </w:t>
      </w:r>
      <w:proofErr w:type="spellStart"/>
      <w:r w:rsidRPr="00855C40">
        <w:rPr>
          <w:rFonts w:ascii="Arial" w:eastAsia="Calibri" w:hAnsi="Arial" w:cs="Arial"/>
          <w:color w:val="000000"/>
          <w:sz w:val="22"/>
          <w:szCs w:val="22"/>
          <w:lang w:eastAsia="en-US"/>
        </w:rPr>
        <w:t>Hopen</w:t>
      </w:r>
      <w:proofErr w:type="spellEnd"/>
      <w:r w:rsidRPr="00855C40">
        <w:rPr>
          <w:rFonts w:ascii="Arial" w:eastAsia="Calibri" w:hAnsi="Arial" w:cs="Arial"/>
          <w:color w:val="000000"/>
          <w:sz w:val="22"/>
          <w:szCs w:val="22"/>
          <w:lang w:eastAsia="en-US"/>
        </w:rPr>
        <w:t xml:space="preserve">, hanno partecipato anche Uniamo, </w:t>
      </w:r>
      <w:proofErr w:type="spellStart"/>
      <w:r w:rsidRPr="00855C40">
        <w:rPr>
          <w:rFonts w:ascii="Arial" w:eastAsia="Calibri" w:hAnsi="Arial" w:cs="Arial"/>
          <w:color w:val="000000"/>
          <w:sz w:val="22"/>
          <w:szCs w:val="22"/>
          <w:lang w:eastAsia="en-US"/>
        </w:rPr>
        <w:t>Eurordis</w:t>
      </w:r>
      <w:proofErr w:type="spellEnd"/>
      <w:r w:rsidRPr="00855C40">
        <w:rPr>
          <w:rFonts w:ascii="Arial" w:eastAsia="Calibri" w:hAnsi="Arial" w:cs="Arial"/>
          <w:color w:val="000000"/>
          <w:sz w:val="22"/>
          <w:szCs w:val="22"/>
          <w:lang w:eastAsia="en-US"/>
        </w:rPr>
        <w:t xml:space="preserve"> e il suo progetto per le famiglie RARE CONNECT, </w:t>
      </w:r>
      <w:proofErr w:type="spellStart"/>
      <w:r w:rsidRPr="00855C40">
        <w:rPr>
          <w:rFonts w:ascii="Arial" w:eastAsia="Calibri" w:hAnsi="Arial" w:cs="Arial"/>
          <w:color w:val="000000"/>
          <w:sz w:val="22"/>
          <w:szCs w:val="22"/>
          <w:lang w:eastAsia="en-US"/>
        </w:rPr>
        <w:t>Genetic</w:t>
      </w:r>
      <w:proofErr w:type="spellEnd"/>
      <w:r w:rsidRPr="00855C40">
        <w:rPr>
          <w:rFonts w:ascii="Arial" w:eastAsia="Calibri" w:hAnsi="Arial" w:cs="Arial"/>
          <w:color w:val="000000"/>
          <w:sz w:val="22"/>
          <w:szCs w:val="22"/>
          <w:lang w:eastAsia="en-US"/>
        </w:rPr>
        <w:t xml:space="preserve"> </w:t>
      </w:r>
      <w:proofErr w:type="spellStart"/>
      <w:r w:rsidRPr="00855C40">
        <w:rPr>
          <w:rFonts w:ascii="Arial" w:eastAsia="Calibri" w:hAnsi="Arial" w:cs="Arial"/>
          <w:color w:val="000000"/>
          <w:sz w:val="22"/>
          <w:szCs w:val="22"/>
          <w:lang w:eastAsia="en-US"/>
        </w:rPr>
        <w:t>Alliance</w:t>
      </w:r>
      <w:proofErr w:type="spellEnd"/>
      <w:r w:rsidRPr="00855C40">
        <w:rPr>
          <w:rFonts w:ascii="Arial" w:eastAsia="Calibri" w:hAnsi="Arial" w:cs="Arial"/>
          <w:color w:val="000000"/>
          <w:sz w:val="22"/>
          <w:szCs w:val="22"/>
          <w:lang w:eastAsia="en-US"/>
        </w:rPr>
        <w:t xml:space="preserve"> e SWAN UK e Association Sans </w:t>
      </w:r>
      <w:proofErr w:type="spellStart"/>
      <w:r w:rsidRPr="00855C40">
        <w:rPr>
          <w:rFonts w:ascii="Arial" w:eastAsia="Calibri" w:hAnsi="Arial" w:cs="Arial"/>
          <w:color w:val="000000"/>
          <w:sz w:val="22"/>
          <w:szCs w:val="22"/>
          <w:lang w:eastAsia="en-US"/>
        </w:rPr>
        <w:t>Diagnostic</w:t>
      </w:r>
      <w:proofErr w:type="spellEnd"/>
      <w:r w:rsidRPr="00855C40">
        <w:rPr>
          <w:rFonts w:ascii="Arial" w:eastAsia="Calibri" w:hAnsi="Arial" w:cs="Arial"/>
          <w:color w:val="000000"/>
          <w:sz w:val="22"/>
          <w:szCs w:val="22"/>
          <w:lang w:eastAsia="en-US"/>
        </w:rPr>
        <w:t xml:space="preserve"> et </w:t>
      </w:r>
      <w:proofErr w:type="spellStart"/>
      <w:r w:rsidRPr="00855C40">
        <w:rPr>
          <w:rFonts w:ascii="Arial" w:eastAsia="Calibri" w:hAnsi="Arial" w:cs="Arial"/>
          <w:color w:val="000000"/>
          <w:sz w:val="22"/>
          <w:szCs w:val="22"/>
          <w:lang w:eastAsia="en-US"/>
        </w:rPr>
        <w:t>Unique</w:t>
      </w:r>
      <w:proofErr w:type="spellEnd"/>
      <w:r w:rsidRPr="00855C40">
        <w:rPr>
          <w:rFonts w:ascii="Arial" w:eastAsia="Calibri" w:hAnsi="Arial" w:cs="Arial"/>
          <w:color w:val="000000"/>
          <w:sz w:val="22"/>
          <w:szCs w:val="22"/>
          <w:lang w:eastAsia="en-US"/>
        </w:rPr>
        <w:t xml:space="preserve"> (ASDU). Grazie anche al continuo progresso tecnologico della genomica e della </w:t>
      </w:r>
      <w:proofErr w:type="spellStart"/>
      <w:r w:rsidRPr="00855C40">
        <w:rPr>
          <w:rFonts w:ascii="Arial" w:eastAsia="Calibri" w:hAnsi="Arial" w:cs="Arial"/>
          <w:color w:val="000000"/>
          <w:sz w:val="22"/>
          <w:szCs w:val="22"/>
          <w:lang w:eastAsia="en-US"/>
        </w:rPr>
        <w:t>citomica</w:t>
      </w:r>
      <w:proofErr w:type="spellEnd"/>
      <w:r w:rsidR="001D7963">
        <w:rPr>
          <w:rFonts w:ascii="Arial" w:eastAsia="Calibri" w:hAnsi="Arial" w:cs="Arial"/>
          <w:color w:val="000000"/>
          <w:sz w:val="22"/>
          <w:szCs w:val="22"/>
          <w:lang w:eastAsia="en-US"/>
        </w:rPr>
        <w:t>, il network Eur</w:t>
      </w:r>
      <w:r w:rsidRPr="00855C40">
        <w:rPr>
          <w:rFonts w:ascii="Arial" w:eastAsia="Calibri" w:hAnsi="Arial" w:cs="Arial"/>
          <w:color w:val="000000"/>
          <w:sz w:val="22"/>
          <w:szCs w:val="22"/>
          <w:lang w:eastAsia="en-US"/>
        </w:rPr>
        <w:t>opeo rit</w:t>
      </w:r>
      <w:r w:rsidR="001D7963">
        <w:rPr>
          <w:rFonts w:ascii="Arial" w:eastAsia="Calibri" w:hAnsi="Arial" w:cs="Arial"/>
          <w:color w:val="000000"/>
          <w:sz w:val="22"/>
          <w:szCs w:val="22"/>
          <w:lang w:eastAsia="en-US"/>
        </w:rPr>
        <w:t>i</w:t>
      </w:r>
      <w:r w:rsidRPr="00855C40">
        <w:rPr>
          <w:rFonts w:ascii="Arial" w:eastAsia="Calibri" w:hAnsi="Arial" w:cs="Arial"/>
          <w:color w:val="000000"/>
          <w:sz w:val="22"/>
          <w:szCs w:val="22"/>
          <w:lang w:eastAsia="en-US"/>
        </w:rPr>
        <w:t>ene di poter contribuire a facilitare l’accesso delle famiglie a sistemi diagnostici fondamentali per caratterizzare le malattie senza nome. Una priorità chiave della nostra Community sarà quella di creare un ponte tra la ricerca e la clinica.</w:t>
      </w:r>
    </w:p>
    <w:p w:rsidR="008076B5" w:rsidRDefault="008076B5" w:rsidP="00823039">
      <w:pPr>
        <w:pStyle w:val="Default"/>
        <w:jc w:val="both"/>
        <w:rPr>
          <w:rFonts w:ascii="Arial" w:hAnsi="Arial" w:cs="Arial"/>
          <w:sz w:val="22"/>
          <w:szCs w:val="22"/>
        </w:rPr>
      </w:pPr>
    </w:p>
    <w:p w:rsidR="00903C52" w:rsidRDefault="00903C52" w:rsidP="00823039">
      <w:pPr>
        <w:pStyle w:val="Default"/>
        <w:jc w:val="both"/>
        <w:rPr>
          <w:rFonts w:ascii="Arial" w:hAnsi="Arial" w:cs="Arial"/>
          <w:sz w:val="22"/>
          <w:szCs w:val="22"/>
        </w:rPr>
      </w:pPr>
    </w:p>
    <w:p w:rsidR="00903C52" w:rsidRDefault="00903C52" w:rsidP="00823039">
      <w:pPr>
        <w:pStyle w:val="Default"/>
        <w:jc w:val="both"/>
        <w:rPr>
          <w:rFonts w:ascii="Arial" w:hAnsi="Arial" w:cs="Arial"/>
          <w:sz w:val="22"/>
          <w:szCs w:val="22"/>
        </w:rPr>
      </w:pPr>
    </w:p>
    <w:p w:rsidR="002018D2" w:rsidRPr="00DD651A" w:rsidRDefault="002018D2" w:rsidP="00823039">
      <w:pPr>
        <w:pStyle w:val="Default"/>
        <w:jc w:val="both"/>
        <w:rPr>
          <w:rFonts w:ascii="Arial" w:hAnsi="Arial" w:cs="Arial"/>
          <w:sz w:val="22"/>
          <w:szCs w:val="22"/>
        </w:rPr>
      </w:pPr>
      <w:bookmarkStart w:id="0" w:name="_GoBack"/>
      <w:bookmarkEnd w:id="0"/>
    </w:p>
    <w:p w:rsidR="007D75BE" w:rsidRPr="007D75BE" w:rsidRDefault="007D75BE" w:rsidP="007D75BE">
      <w:pPr>
        <w:rPr>
          <w:rFonts w:ascii="Arial" w:eastAsia="Calibri" w:hAnsi="Arial" w:cs="Arial"/>
          <w:b/>
          <w:sz w:val="22"/>
          <w:szCs w:val="22"/>
        </w:rPr>
      </w:pPr>
      <w:r w:rsidRPr="007D75BE">
        <w:rPr>
          <w:rFonts w:ascii="Arial" w:eastAsia="Calibri" w:hAnsi="Arial" w:cs="Arial"/>
          <w:b/>
          <w:sz w:val="22"/>
          <w:szCs w:val="22"/>
        </w:rPr>
        <w:t>Per ulteriori informazioni:</w:t>
      </w:r>
    </w:p>
    <w:p w:rsidR="00522C06" w:rsidRDefault="00855C40">
      <w:pPr>
        <w:rPr>
          <w:rFonts w:ascii="Arial" w:eastAsia="Calibri" w:hAnsi="Arial" w:cs="Arial"/>
          <w:sz w:val="22"/>
          <w:szCs w:val="22"/>
        </w:rPr>
      </w:pPr>
      <w:r>
        <w:rPr>
          <w:noProof/>
        </w:rPr>
        <w:drawing>
          <wp:inline distT="0" distB="0" distL="0" distR="0" wp14:anchorId="2631E738" wp14:editId="43298ABE">
            <wp:extent cx="1828800" cy="219075"/>
            <wp:effectExtent l="0" t="0" r="0"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219075"/>
                    </a:xfrm>
                    <a:prstGeom prst="rect">
                      <a:avLst/>
                    </a:prstGeom>
                    <a:noFill/>
                    <a:ln>
                      <a:noFill/>
                    </a:ln>
                  </pic:spPr>
                </pic:pic>
              </a:graphicData>
            </a:graphic>
          </wp:inline>
        </w:drawing>
      </w:r>
      <w:r w:rsidR="007D75BE" w:rsidRPr="007D75BE">
        <w:rPr>
          <w:rFonts w:ascii="Arial" w:eastAsia="Calibri" w:hAnsi="Arial" w:cs="Arial"/>
          <w:sz w:val="22"/>
          <w:szCs w:val="22"/>
        </w:rPr>
        <w:br/>
        <w:t>Ufficio Stampa</w:t>
      </w:r>
      <w:r>
        <w:rPr>
          <w:rFonts w:ascii="Arial" w:eastAsia="Calibri" w:hAnsi="Arial" w:cs="Arial"/>
          <w:sz w:val="22"/>
          <w:szCs w:val="22"/>
        </w:rPr>
        <w:t xml:space="preserve"> Assog</w:t>
      </w:r>
      <w:r w:rsidR="007D75BE" w:rsidRPr="007D75BE">
        <w:rPr>
          <w:rFonts w:ascii="Arial" w:eastAsia="Calibri" w:hAnsi="Arial" w:cs="Arial"/>
          <w:sz w:val="22"/>
          <w:szCs w:val="22"/>
        </w:rPr>
        <w:t>enerici</w:t>
      </w:r>
      <w:r w:rsidR="007D75BE" w:rsidRPr="007D75BE">
        <w:rPr>
          <w:rFonts w:ascii="Arial" w:eastAsia="Calibri" w:hAnsi="Arial" w:cs="Arial"/>
          <w:sz w:val="22"/>
          <w:szCs w:val="22"/>
        </w:rPr>
        <w:br/>
        <w:t>tel. 02/2042491</w:t>
      </w:r>
    </w:p>
    <w:p w:rsidR="00900BD6" w:rsidRDefault="005F2113">
      <w:r>
        <w:rPr>
          <w:rFonts w:ascii="Arial" w:eastAsia="Calibri" w:hAnsi="Arial" w:cs="Arial"/>
          <w:sz w:val="22"/>
          <w:szCs w:val="22"/>
        </w:rPr>
        <w:t>Chiara Longhi</w:t>
      </w:r>
      <w:r w:rsidR="007D75BE" w:rsidRPr="007D75BE">
        <w:rPr>
          <w:rFonts w:ascii="Arial" w:eastAsia="Calibri" w:hAnsi="Arial" w:cs="Arial"/>
          <w:sz w:val="22"/>
          <w:szCs w:val="22"/>
        </w:rPr>
        <w:br/>
        <w:t xml:space="preserve">e-mail: </w:t>
      </w:r>
      <w:hyperlink r:id="rId8" w:history="1">
        <w:r w:rsidRPr="00DB1A59">
          <w:rPr>
            <w:rStyle w:val="Collegamentoipertestuale"/>
            <w:rFonts w:ascii="Arial" w:eastAsia="Calibri" w:hAnsi="Arial" w:cs="Arial"/>
            <w:sz w:val="22"/>
            <w:szCs w:val="22"/>
          </w:rPr>
          <w:t>c.longhi@vrelations.it</w:t>
        </w:r>
      </w:hyperlink>
    </w:p>
    <w:sectPr w:rsidR="00900BD6" w:rsidSect="007D2C7D">
      <w:headerReference w:type="default" r:id="rId9"/>
      <w:footerReference w:type="default" r:id="rId10"/>
      <w:pgSz w:w="11906" w:h="16838"/>
      <w:pgMar w:top="2835"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CE7" w:rsidRDefault="005A2CE7" w:rsidP="007D75BE">
      <w:r>
        <w:separator/>
      </w:r>
    </w:p>
  </w:endnote>
  <w:endnote w:type="continuationSeparator" w:id="0">
    <w:p w:rsidR="005A2CE7" w:rsidRDefault="005A2CE7"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Pr="00067F79" w:rsidRDefault="00067F79" w:rsidP="00067F79">
    <w:pPr>
      <w:tabs>
        <w:tab w:val="center" w:pos="4819"/>
        <w:tab w:val="right" w:pos="9638"/>
      </w:tabs>
      <w:jc w:val="center"/>
      <w:rPr>
        <w:rFonts w:ascii="Optimum" w:eastAsia="Times New Roman" w:hAnsi="Optimum"/>
        <w:color w:val="003366"/>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CE7" w:rsidRDefault="005A2CE7" w:rsidP="007D75BE">
      <w:r>
        <w:separator/>
      </w:r>
    </w:p>
  </w:footnote>
  <w:footnote w:type="continuationSeparator" w:id="0">
    <w:p w:rsidR="005A2CE7" w:rsidRDefault="005A2CE7"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Default="000232CB">
    <w:pPr>
      <w:pStyle w:val="Intestazione"/>
    </w:pPr>
    <w:r>
      <w:rPr>
        <w:noProof/>
      </w:rPr>
      <w:drawing>
        <wp:inline distT="0" distB="0" distL="0" distR="0" wp14:anchorId="7D7020B1">
          <wp:extent cx="6120765" cy="1176655"/>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17665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BE"/>
    <w:rsid w:val="000010A9"/>
    <w:rsid w:val="00013251"/>
    <w:rsid w:val="000232CB"/>
    <w:rsid w:val="000605C9"/>
    <w:rsid w:val="00067F79"/>
    <w:rsid w:val="000743E2"/>
    <w:rsid w:val="00076DDE"/>
    <w:rsid w:val="000F16BB"/>
    <w:rsid w:val="00112FD1"/>
    <w:rsid w:val="001649CA"/>
    <w:rsid w:val="001705A1"/>
    <w:rsid w:val="00191BE1"/>
    <w:rsid w:val="001B14F0"/>
    <w:rsid w:val="001B482F"/>
    <w:rsid w:val="001D7963"/>
    <w:rsid w:val="002018D2"/>
    <w:rsid w:val="0021368E"/>
    <w:rsid w:val="00306C8C"/>
    <w:rsid w:val="00315BEA"/>
    <w:rsid w:val="00327DDD"/>
    <w:rsid w:val="00347B1C"/>
    <w:rsid w:val="00350487"/>
    <w:rsid w:val="003526ED"/>
    <w:rsid w:val="003733BB"/>
    <w:rsid w:val="003D744E"/>
    <w:rsid w:val="00405868"/>
    <w:rsid w:val="00441586"/>
    <w:rsid w:val="004708F0"/>
    <w:rsid w:val="004B2183"/>
    <w:rsid w:val="004C2F19"/>
    <w:rsid w:val="004C427E"/>
    <w:rsid w:val="004F2E40"/>
    <w:rsid w:val="005117E6"/>
    <w:rsid w:val="00522C06"/>
    <w:rsid w:val="00535D47"/>
    <w:rsid w:val="005937CF"/>
    <w:rsid w:val="005A2CE7"/>
    <w:rsid w:val="005A443C"/>
    <w:rsid w:val="005A4457"/>
    <w:rsid w:val="005A6A18"/>
    <w:rsid w:val="005F2113"/>
    <w:rsid w:val="006247AF"/>
    <w:rsid w:val="0063377B"/>
    <w:rsid w:val="0069680C"/>
    <w:rsid w:val="006C0174"/>
    <w:rsid w:val="006C7C71"/>
    <w:rsid w:val="00727855"/>
    <w:rsid w:val="00740B1D"/>
    <w:rsid w:val="00747C87"/>
    <w:rsid w:val="0075479F"/>
    <w:rsid w:val="007957F5"/>
    <w:rsid w:val="007D2C7D"/>
    <w:rsid w:val="007D75BE"/>
    <w:rsid w:val="007F420D"/>
    <w:rsid w:val="007F5F7A"/>
    <w:rsid w:val="008076B5"/>
    <w:rsid w:val="00807C9F"/>
    <w:rsid w:val="00823039"/>
    <w:rsid w:val="00832F03"/>
    <w:rsid w:val="00836D45"/>
    <w:rsid w:val="0084736E"/>
    <w:rsid w:val="00855C40"/>
    <w:rsid w:val="00865750"/>
    <w:rsid w:val="0089014E"/>
    <w:rsid w:val="008968D9"/>
    <w:rsid w:val="008A14EC"/>
    <w:rsid w:val="008A4E4E"/>
    <w:rsid w:val="008C1F18"/>
    <w:rsid w:val="008D6A9F"/>
    <w:rsid w:val="00900BD6"/>
    <w:rsid w:val="00903C52"/>
    <w:rsid w:val="00942B0B"/>
    <w:rsid w:val="009737D0"/>
    <w:rsid w:val="00A1665B"/>
    <w:rsid w:val="00A53D88"/>
    <w:rsid w:val="00A84173"/>
    <w:rsid w:val="00AD072E"/>
    <w:rsid w:val="00B11405"/>
    <w:rsid w:val="00B62FAA"/>
    <w:rsid w:val="00B747FB"/>
    <w:rsid w:val="00B912F0"/>
    <w:rsid w:val="00B97C84"/>
    <w:rsid w:val="00BB1C0C"/>
    <w:rsid w:val="00BC5F91"/>
    <w:rsid w:val="00BF3246"/>
    <w:rsid w:val="00BF57E0"/>
    <w:rsid w:val="00C05D74"/>
    <w:rsid w:val="00C52113"/>
    <w:rsid w:val="00C55554"/>
    <w:rsid w:val="00C60287"/>
    <w:rsid w:val="00C76DCC"/>
    <w:rsid w:val="00CA3AE9"/>
    <w:rsid w:val="00CE51EF"/>
    <w:rsid w:val="00D023C2"/>
    <w:rsid w:val="00D148B3"/>
    <w:rsid w:val="00D23AD2"/>
    <w:rsid w:val="00D46E7A"/>
    <w:rsid w:val="00D554A3"/>
    <w:rsid w:val="00D72C44"/>
    <w:rsid w:val="00D73975"/>
    <w:rsid w:val="00D85CE4"/>
    <w:rsid w:val="00D8737B"/>
    <w:rsid w:val="00D95A9D"/>
    <w:rsid w:val="00DA0463"/>
    <w:rsid w:val="00DA310B"/>
    <w:rsid w:val="00DD651A"/>
    <w:rsid w:val="00DF0483"/>
    <w:rsid w:val="00DF4CE1"/>
    <w:rsid w:val="00DF648B"/>
    <w:rsid w:val="00E62E94"/>
    <w:rsid w:val="00E81E40"/>
    <w:rsid w:val="00EF5D1F"/>
    <w:rsid w:val="00F170F1"/>
    <w:rsid w:val="00F20571"/>
    <w:rsid w:val="00F21D82"/>
    <w:rsid w:val="00F21F1B"/>
    <w:rsid w:val="00F450EA"/>
    <w:rsid w:val="00F45247"/>
    <w:rsid w:val="00F62FA8"/>
    <w:rsid w:val="00F82690"/>
    <w:rsid w:val="00F87847"/>
    <w:rsid w:val="00F95A8D"/>
    <w:rsid w:val="00FA4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6597F3F-208E-4052-8593-C9941B65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 w:type="paragraph" w:customStyle="1" w:styleId="Default">
    <w:name w:val="Default"/>
    <w:basedOn w:val="Normale"/>
    <w:rsid w:val="00DD651A"/>
    <w:pPr>
      <w:autoSpaceDE w:val="0"/>
      <w:autoSpaceDN w:val="0"/>
    </w:pPr>
    <w:rPr>
      <w:rFonts w:ascii="Century Gothic" w:eastAsia="Calibri" w:hAnsi="Century Gothic"/>
      <w:color w:val="000000"/>
    </w:rPr>
  </w:style>
  <w:style w:type="paragraph" w:styleId="Testofumetto">
    <w:name w:val="Balloon Text"/>
    <w:basedOn w:val="Normale"/>
    <w:link w:val="TestofumettoCarattere"/>
    <w:uiPriority w:val="99"/>
    <w:semiHidden/>
    <w:unhideWhenUsed/>
    <w:rsid w:val="006C7C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7C71"/>
    <w:rPr>
      <w:rFonts w:ascii="Tahoma" w:hAnsi="Tahoma" w:cs="Tahoma"/>
      <w:sz w:val="16"/>
      <w:szCs w:val="16"/>
      <w:lang w:eastAsia="it-IT"/>
    </w:rPr>
  </w:style>
  <w:style w:type="paragraph" w:styleId="NormaleWeb">
    <w:name w:val="Normal (Web)"/>
    <w:basedOn w:val="Normale"/>
    <w:uiPriority w:val="99"/>
    <w:semiHidden/>
    <w:unhideWhenUsed/>
    <w:rsid w:val="00855C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6076">
      <w:bodyDiv w:val="1"/>
      <w:marLeft w:val="0"/>
      <w:marRight w:val="0"/>
      <w:marTop w:val="0"/>
      <w:marBottom w:val="0"/>
      <w:divBdr>
        <w:top w:val="none" w:sz="0" w:space="0" w:color="auto"/>
        <w:left w:val="none" w:sz="0" w:space="0" w:color="auto"/>
        <w:bottom w:val="none" w:sz="0" w:space="0" w:color="auto"/>
        <w:right w:val="none" w:sz="0" w:space="0" w:color="auto"/>
      </w:divBdr>
    </w:div>
    <w:div w:id="341125232">
      <w:bodyDiv w:val="1"/>
      <w:marLeft w:val="0"/>
      <w:marRight w:val="0"/>
      <w:marTop w:val="0"/>
      <w:marBottom w:val="0"/>
      <w:divBdr>
        <w:top w:val="none" w:sz="0" w:space="0" w:color="auto"/>
        <w:left w:val="none" w:sz="0" w:space="0" w:color="auto"/>
        <w:bottom w:val="none" w:sz="0" w:space="0" w:color="auto"/>
        <w:right w:val="none" w:sz="0" w:space="0" w:color="auto"/>
      </w:divBdr>
    </w:div>
    <w:div w:id="453409336">
      <w:bodyDiv w:val="1"/>
      <w:marLeft w:val="0"/>
      <w:marRight w:val="0"/>
      <w:marTop w:val="0"/>
      <w:marBottom w:val="0"/>
      <w:divBdr>
        <w:top w:val="none" w:sz="0" w:space="0" w:color="auto"/>
        <w:left w:val="none" w:sz="0" w:space="0" w:color="auto"/>
        <w:bottom w:val="none" w:sz="0" w:space="0" w:color="auto"/>
        <w:right w:val="none" w:sz="0" w:space="0" w:color="auto"/>
      </w:divBdr>
    </w:div>
    <w:div w:id="506602011">
      <w:bodyDiv w:val="1"/>
      <w:marLeft w:val="0"/>
      <w:marRight w:val="0"/>
      <w:marTop w:val="0"/>
      <w:marBottom w:val="0"/>
      <w:divBdr>
        <w:top w:val="none" w:sz="0" w:space="0" w:color="auto"/>
        <w:left w:val="none" w:sz="0" w:space="0" w:color="auto"/>
        <w:bottom w:val="none" w:sz="0" w:space="0" w:color="auto"/>
        <w:right w:val="none" w:sz="0" w:space="0" w:color="auto"/>
      </w:divBdr>
    </w:div>
    <w:div w:id="683434393">
      <w:bodyDiv w:val="1"/>
      <w:marLeft w:val="0"/>
      <w:marRight w:val="0"/>
      <w:marTop w:val="0"/>
      <w:marBottom w:val="0"/>
      <w:divBdr>
        <w:top w:val="none" w:sz="0" w:space="0" w:color="auto"/>
        <w:left w:val="none" w:sz="0" w:space="0" w:color="auto"/>
        <w:bottom w:val="none" w:sz="0" w:space="0" w:color="auto"/>
        <w:right w:val="none" w:sz="0" w:space="0" w:color="auto"/>
      </w:divBdr>
    </w:div>
    <w:div w:id="748692955">
      <w:bodyDiv w:val="1"/>
      <w:marLeft w:val="0"/>
      <w:marRight w:val="0"/>
      <w:marTop w:val="0"/>
      <w:marBottom w:val="0"/>
      <w:divBdr>
        <w:top w:val="none" w:sz="0" w:space="0" w:color="auto"/>
        <w:left w:val="none" w:sz="0" w:space="0" w:color="auto"/>
        <w:bottom w:val="none" w:sz="0" w:space="0" w:color="auto"/>
        <w:right w:val="none" w:sz="0" w:space="0" w:color="auto"/>
      </w:divBdr>
    </w:div>
    <w:div w:id="1116018571">
      <w:bodyDiv w:val="1"/>
      <w:marLeft w:val="0"/>
      <w:marRight w:val="0"/>
      <w:marTop w:val="0"/>
      <w:marBottom w:val="0"/>
      <w:divBdr>
        <w:top w:val="none" w:sz="0" w:space="0" w:color="auto"/>
        <w:left w:val="none" w:sz="0" w:space="0" w:color="auto"/>
        <w:bottom w:val="none" w:sz="0" w:space="0" w:color="auto"/>
        <w:right w:val="none" w:sz="0" w:space="0" w:color="auto"/>
      </w:divBdr>
    </w:div>
    <w:div w:id="1531215650">
      <w:bodyDiv w:val="1"/>
      <w:marLeft w:val="0"/>
      <w:marRight w:val="0"/>
      <w:marTop w:val="0"/>
      <w:marBottom w:val="0"/>
      <w:divBdr>
        <w:top w:val="none" w:sz="0" w:space="0" w:color="auto"/>
        <w:left w:val="none" w:sz="0" w:space="0" w:color="auto"/>
        <w:bottom w:val="none" w:sz="0" w:space="0" w:color="auto"/>
        <w:right w:val="none" w:sz="0" w:space="0" w:color="auto"/>
      </w:divBdr>
    </w:div>
    <w:div w:id="1731616345">
      <w:bodyDiv w:val="1"/>
      <w:marLeft w:val="0"/>
      <w:marRight w:val="0"/>
      <w:marTop w:val="0"/>
      <w:marBottom w:val="0"/>
      <w:divBdr>
        <w:top w:val="none" w:sz="0" w:space="0" w:color="auto"/>
        <w:left w:val="none" w:sz="0" w:space="0" w:color="auto"/>
        <w:bottom w:val="none" w:sz="0" w:space="0" w:color="auto"/>
        <w:right w:val="none" w:sz="0" w:space="0" w:color="auto"/>
      </w:divBdr>
    </w:div>
    <w:div w:id="2001150778">
      <w:bodyDiv w:val="1"/>
      <w:marLeft w:val="0"/>
      <w:marRight w:val="0"/>
      <w:marTop w:val="0"/>
      <w:marBottom w:val="0"/>
      <w:divBdr>
        <w:top w:val="none" w:sz="0" w:space="0" w:color="auto"/>
        <w:left w:val="none" w:sz="0" w:space="0" w:color="auto"/>
        <w:bottom w:val="none" w:sz="0" w:space="0" w:color="auto"/>
        <w:right w:val="none" w:sz="0" w:space="0" w:color="auto"/>
      </w:divBdr>
    </w:div>
    <w:div w:id="20957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nghi@vrelations.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FAB24-1B2B-46F8-AAF8-81A1DAA0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382</Words>
  <Characters>2184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Longhi</dc:creator>
  <cp:lastModifiedBy>Chiara Longhi</cp:lastModifiedBy>
  <cp:revision>79</cp:revision>
  <cp:lastPrinted>2016-04-18T08:08:00Z</cp:lastPrinted>
  <dcterms:created xsi:type="dcterms:W3CDTF">2016-02-24T15:16:00Z</dcterms:created>
  <dcterms:modified xsi:type="dcterms:W3CDTF">2016-04-18T08:57:00Z</dcterms:modified>
</cp:coreProperties>
</file>