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A81" w:rsidRDefault="00201A81" w:rsidP="00201A81">
      <w:pPr>
        <w:jc w:val="center"/>
        <w:rPr>
          <w:b/>
          <w:i/>
          <w:sz w:val="28"/>
          <w:szCs w:val="28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3509010</wp:posOffset>
            </wp:positionH>
            <wp:positionV relativeFrom="paragraph">
              <wp:posOffset>-212090</wp:posOffset>
            </wp:positionV>
            <wp:extent cx="2702560" cy="1428750"/>
            <wp:effectExtent l="19050" t="0" r="2540" b="0"/>
            <wp:wrapTight wrapText="bothSides">
              <wp:wrapPolygon edited="0">
                <wp:start x="-152" y="0"/>
                <wp:lineTo x="-152" y="21312"/>
                <wp:lineTo x="21620" y="21312"/>
                <wp:lineTo x="21620" y="0"/>
                <wp:lineTo x="-152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56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1A81" w:rsidRDefault="0012052F" w:rsidP="0012052F">
      <w:pPr>
        <w:rPr>
          <w:b/>
          <w:i/>
          <w:sz w:val="28"/>
          <w:szCs w:val="28"/>
          <w:u w:val="single"/>
        </w:rPr>
      </w:pPr>
      <w:r w:rsidRPr="0012052F">
        <w:rPr>
          <w:b/>
          <w:i/>
          <w:noProof/>
          <w:sz w:val="28"/>
          <w:szCs w:val="28"/>
          <w:lang w:eastAsia="it-IT"/>
        </w:rPr>
        <w:drawing>
          <wp:inline distT="0" distB="0" distL="0" distR="0">
            <wp:extent cx="2863139" cy="426603"/>
            <wp:effectExtent l="19050" t="0" r="0" b="0"/>
            <wp:docPr id="3" name="Immagine 2" descr="H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004" cy="426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81" w:rsidRPr="0012052F" w:rsidRDefault="00201A81" w:rsidP="00201A81">
      <w:pPr>
        <w:jc w:val="center"/>
        <w:rPr>
          <w:sz w:val="28"/>
          <w:szCs w:val="28"/>
        </w:rPr>
      </w:pPr>
    </w:p>
    <w:p w:rsidR="00900BD6" w:rsidRDefault="0012052F" w:rsidP="0012052F">
      <w:pPr>
        <w:jc w:val="center"/>
        <w:rPr>
          <w:b/>
          <w:i/>
          <w:sz w:val="28"/>
          <w:szCs w:val="28"/>
          <w:u w:val="single"/>
        </w:rPr>
      </w:pPr>
      <w:r w:rsidRPr="0012052F">
        <w:rPr>
          <w:sz w:val="28"/>
          <w:szCs w:val="28"/>
        </w:rPr>
        <w:t xml:space="preserve">         </w:t>
      </w:r>
      <w:r w:rsidR="00FB59D5">
        <w:rPr>
          <w:b/>
          <w:i/>
          <w:sz w:val="28"/>
          <w:szCs w:val="28"/>
          <w:u w:val="single"/>
        </w:rPr>
        <w:br/>
      </w:r>
      <w:r w:rsidR="00B24733">
        <w:rPr>
          <w:b/>
          <w:i/>
          <w:sz w:val="28"/>
          <w:szCs w:val="28"/>
          <w:u w:val="single"/>
        </w:rPr>
        <w:t>COMUNICATO STAMPA</w:t>
      </w:r>
      <w:r>
        <w:rPr>
          <w:b/>
          <w:i/>
          <w:sz w:val="28"/>
          <w:szCs w:val="28"/>
          <w:u w:val="single"/>
        </w:rPr>
        <w:br/>
      </w:r>
    </w:p>
    <w:p w:rsidR="00AF688E" w:rsidRPr="0012052F" w:rsidRDefault="003D5335" w:rsidP="00AF688E">
      <w:pPr>
        <w:jc w:val="center"/>
        <w:rPr>
          <w:b/>
          <w:sz w:val="28"/>
          <w:szCs w:val="28"/>
        </w:rPr>
      </w:pPr>
      <w:r w:rsidRPr="001D121C">
        <w:rPr>
          <w:b/>
          <w:sz w:val="28"/>
          <w:szCs w:val="28"/>
        </w:rPr>
        <w:t>Sanità digitale</w:t>
      </w:r>
      <w:r w:rsidR="00AF688E" w:rsidRPr="001D121C">
        <w:rPr>
          <w:b/>
          <w:sz w:val="28"/>
          <w:szCs w:val="28"/>
        </w:rPr>
        <w:t xml:space="preserve">: incertezze </w:t>
      </w:r>
      <w:proofErr w:type="spellStart"/>
      <w:r w:rsidR="001162D4" w:rsidRPr="001D121C">
        <w:rPr>
          <w:b/>
          <w:sz w:val="28"/>
          <w:szCs w:val="28"/>
        </w:rPr>
        <w:t>regolatorie</w:t>
      </w:r>
      <w:proofErr w:type="spellEnd"/>
      <w:r w:rsidR="001162D4" w:rsidRPr="001D121C">
        <w:rPr>
          <w:b/>
          <w:sz w:val="28"/>
          <w:szCs w:val="28"/>
        </w:rPr>
        <w:t xml:space="preserve">, </w:t>
      </w:r>
      <w:r w:rsidR="00AF688E" w:rsidRPr="001D121C">
        <w:rPr>
          <w:b/>
          <w:sz w:val="28"/>
          <w:szCs w:val="28"/>
        </w:rPr>
        <w:t>e</w:t>
      </w:r>
      <w:r w:rsidR="001162D4" w:rsidRPr="001D121C">
        <w:rPr>
          <w:b/>
          <w:sz w:val="28"/>
          <w:szCs w:val="28"/>
        </w:rPr>
        <w:t>tiche e giuridiche</w:t>
      </w:r>
      <w:r>
        <w:rPr>
          <w:b/>
          <w:sz w:val="28"/>
          <w:szCs w:val="28"/>
        </w:rPr>
        <w:br/>
      </w:r>
      <w:r w:rsidR="00AF688E" w:rsidRPr="0012052F">
        <w:rPr>
          <w:b/>
          <w:sz w:val="28"/>
          <w:szCs w:val="28"/>
        </w:rPr>
        <w:t>ancora più forti della spinta innovatrice</w:t>
      </w:r>
    </w:p>
    <w:p w:rsidR="008E2E9B" w:rsidRPr="0012052F" w:rsidRDefault="003D5335" w:rsidP="00AF688E">
      <w:pPr>
        <w:jc w:val="center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All’Italian Digital </w:t>
      </w:r>
      <w:proofErr w:type="spellStart"/>
      <w:r>
        <w:rPr>
          <w:i/>
          <w:sz w:val="24"/>
          <w:szCs w:val="24"/>
        </w:rPr>
        <w:t>Health</w:t>
      </w:r>
      <w:proofErr w:type="spellEnd"/>
      <w:r>
        <w:rPr>
          <w:i/>
          <w:sz w:val="24"/>
          <w:szCs w:val="24"/>
        </w:rPr>
        <w:t xml:space="preserve"> Summit 2015 i</w:t>
      </w:r>
      <w:r w:rsidR="00BE79D3" w:rsidRPr="0012052F">
        <w:rPr>
          <w:i/>
          <w:sz w:val="24"/>
          <w:szCs w:val="24"/>
        </w:rPr>
        <w:t xml:space="preserve">l settore reclama regole certe per riuscire a incidere in </w:t>
      </w:r>
      <w:r w:rsidR="00BE79D3" w:rsidRPr="001D121C">
        <w:rPr>
          <w:i/>
          <w:sz w:val="24"/>
          <w:szCs w:val="24"/>
        </w:rPr>
        <w:t>concreto:</w:t>
      </w:r>
      <w:r w:rsidRPr="001D121C">
        <w:rPr>
          <w:i/>
          <w:sz w:val="24"/>
          <w:szCs w:val="24"/>
        </w:rPr>
        <w:t xml:space="preserve"> </w:t>
      </w:r>
      <w:r w:rsidR="001162D4" w:rsidRPr="001D121C">
        <w:rPr>
          <w:i/>
          <w:sz w:val="24"/>
          <w:szCs w:val="24"/>
        </w:rPr>
        <w:t>“T</w:t>
      </w:r>
      <w:r w:rsidR="00BE79D3" w:rsidRPr="001D121C">
        <w:rPr>
          <w:i/>
          <w:sz w:val="24"/>
          <w:szCs w:val="24"/>
        </w:rPr>
        <w:t xml:space="preserve">ime to impact” </w:t>
      </w:r>
      <w:r w:rsidRPr="001D121C">
        <w:rPr>
          <w:i/>
          <w:sz w:val="24"/>
          <w:szCs w:val="24"/>
        </w:rPr>
        <w:t>sarà</w:t>
      </w:r>
      <w:r w:rsidR="0012052F" w:rsidRPr="001D121C">
        <w:rPr>
          <w:i/>
          <w:sz w:val="24"/>
          <w:szCs w:val="24"/>
        </w:rPr>
        <w:t xml:space="preserve"> </w:t>
      </w:r>
      <w:r w:rsidR="00BE79D3" w:rsidRPr="001D121C">
        <w:rPr>
          <w:i/>
          <w:sz w:val="24"/>
          <w:szCs w:val="24"/>
        </w:rPr>
        <w:t xml:space="preserve">il tema chiave degli </w:t>
      </w:r>
      <w:proofErr w:type="spellStart"/>
      <w:r w:rsidR="00BE79D3" w:rsidRPr="001D121C">
        <w:rPr>
          <w:i/>
          <w:sz w:val="24"/>
          <w:szCs w:val="24"/>
        </w:rPr>
        <w:t>AboutPharma</w:t>
      </w:r>
      <w:proofErr w:type="spellEnd"/>
      <w:r w:rsidR="00BE79D3" w:rsidRPr="001D121C">
        <w:rPr>
          <w:i/>
          <w:sz w:val="24"/>
          <w:szCs w:val="24"/>
        </w:rPr>
        <w:t xml:space="preserve"> Digital Awards 2015</w:t>
      </w:r>
    </w:p>
    <w:p w:rsidR="00201A81" w:rsidRPr="00201A81" w:rsidRDefault="00201A81" w:rsidP="008E2E9B">
      <w:pPr>
        <w:jc w:val="center"/>
        <w:rPr>
          <w:i/>
          <w:sz w:val="28"/>
          <w:szCs w:val="28"/>
        </w:rPr>
      </w:pPr>
    </w:p>
    <w:p w:rsidR="00B24733" w:rsidRDefault="00B24733" w:rsidP="00B24733">
      <w:pPr>
        <w:jc w:val="both"/>
      </w:pPr>
      <w:r>
        <w:rPr>
          <w:b/>
        </w:rPr>
        <w:t xml:space="preserve">Milano, 17 Giugno 2015 – </w:t>
      </w:r>
      <w:r w:rsidRPr="001C4348">
        <w:rPr>
          <w:b/>
        </w:rPr>
        <w:t>Incertezze sulle modalità e sui livelli di rimborso delle prestazioni in telemedicina, dubbi sul fronte regolatorio e ancora una pletora di perplessità di carattere etico</w:t>
      </w:r>
      <w:r>
        <w:t xml:space="preserve">, molte delle quali sottolineate la scorsa settimana anche dal Comitato Nazionale di Bioetica. </w:t>
      </w:r>
      <w:r w:rsidRPr="001C4348">
        <w:rPr>
          <w:b/>
        </w:rPr>
        <w:t>Sono gli ostacoli che ancora impediscono alla sanità digitale di spiccare il volo</w:t>
      </w:r>
      <w:r>
        <w:t xml:space="preserve">, nonostante le tecnologie siano sempre più precise e sofisticate, e benché la maggioranza degli Opinion Leader di settore ravvisi nella </w:t>
      </w:r>
      <w:r w:rsidRPr="001C4348">
        <w:rPr>
          <w:i/>
        </w:rPr>
        <w:t xml:space="preserve">mobile </w:t>
      </w:r>
      <w:proofErr w:type="spellStart"/>
      <w:r w:rsidRPr="001C4348">
        <w:rPr>
          <w:i/>
        </w:rPr>
        <w:t>health</w:t>
      </w:r>
      <w:proofErr w:type="spellEnd"/>
      <w:r>
        <w:t xml:space="preserve"> un’opportunità imperdibile per il mondo della salute: a vantaggio dei pazienti, ma anche per la sostenibilità del Servizio sanitario.</w:t>
      </w:r>
    </w:p>
    <w:p w:rsidR="00B24733" w:rsidRDefault="00B24733" w:rsidP="00B24733">
      <w:pPr>
        <w:jc w:val="both"/>
      </w:pPr>
      <w:r>
        <w:t>È la fotografia della sanità digitale emersa ieri dall’</w:t>
      </w:r>
      <w:r w:rsidRPr="006A438D">
        <w:rPr>
          <w:b/>
        </w:rPr>
        <w:t xml:space="preserve">Italian Digital </w:t>
      </w:r>
      <w:proofErr w:type="spellStart"/>
      <w:r w:rsidRPr="006A438D">
        <w:rPr>
          <w:b/>
        </w:rPr>
        <w:t>Health</w:t>
      </w:r>
      <w:proofErr w:type="spellEnd"/>
      <w:r w:rsidRPr="006A438D">
        <w:rPr>
          <w:b/>
        </w:rPr>
        <w:t xml:space="preserve"> Summit</w:t>
      </w:r>
      <w:r>
        <w:t xml:space="preserve"> di AboutPharma, che si è svolto a Milano con la collaborazione di </w:t>
      </w:r>
      <w:proofErr w:type="spellStart"/>
      <w:r>
        <w:t>Iab</w:t>
      </w:r>
      <w:proofErr w:type="spellEnd"/>
      <w:r>
        <w:t xml:space="preserve"> Italia e il patrocinio del Ministero della Salute. </w:t>
      </w:r>
    </w:p>
    <w:p w:rsidR="002F15BA" w:rsidRDefault="00BE79D3" w:rsidP="00B24733">
      <w:pPr>
        <w:jc w:val="both"/>
      </w:pPr>
      <w:r>
        <w:t>Nello scenario della</w:t>
      </w:r>
      <w:r w:rsidR="00B24733">
        <w:t xml:space="preserve"> Digital </w:t>
      </w:r>
      <w:proofErr w:type="spellStart"/>
      <w:r w:rsidR="00B24733">
        <w:t>Health</w:t>
      </w:r>
      <w:proofErr w:type="spellEnd"/>
      <w:r w:rsidR="00B24733">
        <w:t>, che anche quest’</w:t>
      </w:r>
      <w:r w:rsidR="002F15BA">
        <w:t>anno</w:t>
      </w:r>
      <w:r w:rsidR="00B24733">
        <w:t xml:space="preserve"> si è fermata per un giorno a riflettere su se stessa, spicca ancora una volta il </w:t>
      </w:r>
      <w:r w:rsidR="00B24733" w:rsidRPr="000136E4">
        <w:rPr>
          <w:b/>
        </w:rPr>
        <w:t>divario fra un trend in crescita esponenziale</w:t>
      </w:r>
      <w:r w:rsidR="00B24733">
        <w:t xml:space="preserve"> – che riguarda </w:t>
      </w:r>
      <w:r>
        <w:t xml:space="preserve">soprattutto </w:t>
      </w:r>
      <w:r w:rsidR="00B24733">
        <w:t xml:space="preserve">il numero di servizi e di utenti della </w:t>
      </w:r>
      <w:r w:rsidR="00B24733" w:rsidRPr="000136E4">
        <w:rPr>
          <w:i/>
        </w:rPr>
        <w:t xml:space="preserve">mobile </w:t>
      </w:r>
      <w:proofErr w:type="spellStart"/>
      <w:r w:rsidR="00B24733" w:rsidRPr="000136E4">
        <w:rPr>
          <w:i/>
        </w:rPr>
        <w:t>health</w:t>
      </w:r>
      <w:proofErr w:type="spellEnd"/>
      <w:r w:rsidR="00B24733">
        <w:t xml:space="preserve"> – </w:t>
      </w:r>
      <w:r w:rsidR="00B24733" w:rsidRPr="000136E4">
        <w:rPr>
          <w:b/>
        </w:rPr>
        <w:t>e lo stallo del quadro normativo, organizzativo e regolatorio</w:t>
      </w:r>
      <w:r w:rsidR="00B24733">
        <w:t xml:space="preserve">. Si stima infatti che entro </w:t>
      </w:r>
      <w:r w:rsidR="00B24733" w:rsidRPr="002F15BA">
        <w:rPr>
          <w:b/>
        </w:rPr>
        <w:t xml:space="preserve">il 2018 avremo in tutto il mondo 1,7 miliardi di utenti di </w:t>
      </w:r>
      <w:proofErr w:type="spellStart"/>
      <w:r w:rsidR="00B24733" w:rsidRPr="002F15BA">
        <w:rPr>
          <w:b/>
        </w:rPr>
        <w:t>app</w:t>
      </w:r>
      <w:proofErr w:type="spellEnd"/>
      <w:r w:rsidR="00B24733" w:rsidRPr="002F15BA">
        <w:rPr>
          <w:b/>
        </w:rPr>
        <w:t xml:space="preserve"> per la salute, ma la strutturazione organica di questa “sanità parallela” sembra ancora un obiettivo lontano</w:t>
      </w:r>
      <w:r w:rsidR="00B24733">
        <w:t>.</w:t>
      </w:r>
    </w:p>
    <w:p w:rsidR="00B24733" w:rsidRDefault="00B24733" w:rsidP="00B24733">
      <w:pPr>
        <w:jc w:val="both"/>
      </w:pPr>
      <w:r>
        <w:t>Le questioni relative al</w:t>
      </w:r>
      <w:r w:rsidR="00BE79D3">
        <w:t xml:space="preserve">la </w:t>
      </w:r>
      <w:r w:rsidR="00BE79D3" w:rsidRPr="00BE79D3">
        <w:rPr>
          <w:b/>
        </w:rPr>
        <w:t>sicurezza di applicazioni che assomigliano sempre di più a veri e propri dispositivi medici</w:t>
      </w:r>
      <w:r w:rsidR="00BE79D3">
        <w:t>, al</w:t>
      </w:r>
      <w:r>
        <w:t xml:space="preserve"> </w:t>
      </w:r>
      <w:r w:rsidRPr="002F15BA">
        <w:rPr>
          <w:b/>
        </w:rPr>
        <w:t>consenso informato</w:t>
      </w:r>
      <w:r>
        <w:t xml:space="preserve">, alla </w:t>
      </w:r>
      <w:r w:rsidRPr="002F15BA">
        <w:rPr>
          <w:b/>
        </w:rPr>
        <w:t>privacy</w:t>
      </w:r>
      <w:r>
        <w:t xml:space="preserve"> e al </w:t>
      </w:r>
      <w:r w:rsidRPr="002F15BA">
        <w:rPr>
          <w:b/>
        </w:rPr>
        <w:t>trattamento aggregato di dati sensibili</w:t>
      </w:r>
      <w:r>
        <w:t xml:space="preserve">, ma anche i dubbi sulla </w:t>
      </w:r>
      <w:r w:rsidRPr="002F15BA">
        <w:rPr>
          <w:b/>
        </w:rPr>
        <w:t>vulnerabilità dei sistemi di sicurezza delle nuove tecnologie</w:t>
      </w:r>
      <w:r>
        <w:t xml:space="preserve"> e </w:t>
      </w:r>
      <w:r w:rsidRPr="002F15BA">
        <w:rPr>
          <w:b/>
        </w:rPr>
        <w:t>sull’opportunità di</w:t>
      </w:r>
      <w:r w:rsidR="00BE79D3">
        <w:rPr>
          <w:b/>
        </w:rPr>
        <w:t xml:space="preserve"> favorire una maggiore auto-gestione della salute</w:t>
      </w:r>
      <w:r w:rsidR="00BE79D3" w:rsidRPr="00BE79D3">
        <w:t xml:space="preserve">, </w:t>
      </w:r>
      <w:r w:rsidRPr="00BE79D3">
        <w:t>smaterializza</w:t>
      </w:r>
      <w:r w:rsidR="00BE79D3" w:rsidRPr="00BE79D3">
        <w:t>ndo</w:t>
      </w:r>
      <w:r w:rsidRPr="00BE79D3">
        <w:t xml:space="preserve"> il rapporto medico-paziente</w:t>
      </w:r>
      <w:r w:rsidR="00BE79D3" w:rsidRPr="00BE79D3">
        <w:t>,</w:t>
      </w:r>
      <w:r>
        <w:t xml:space="preserve"> rimangono </w:t>
      </w:r>
      <w:r w:rsidR="00BE79D3">
        <w:t>problemi urgenti e tuttora irrisolti</w:t>
      </w:r>
      <w:r>
        <w:t xml:space="preserve">. </w:t>
      </w:r>
      <w:r w:rsidR="00BE79D3">
        <w:t>Sottendono interrogativi</w:t>
      </w:r>
      <w:r>
        <w:t xml:space="preserve"> di natura etica e giuridica, che si sommano al </w:t>
      </w:r>
      <w:r w:rsidRPr="002F15BA">
        <w:rPr>
          <w:b/>
        </w:rPr>
        <w:t xml:space="preserve">grande tema dell’organizzazione e del </w:t>
      </w:r>
      <w:r w:rsidR="002F15BA">
        <w:rPr>
          <w:b/>
        </w:rPr>
        <w:t>meccanismo</w:t>
      </w:r>
      <w:r w:rsidRPr="002F15BA">
        <w:rPr>
          <w:b/>
        </w:rPr>
        <w:t xml:space="preserve"> di finanziamento della sanità digitale</w:t>
      </w:r>
      <w:r>
        <w:t xml:space="preserve">: in tal senso – è emerso chiaramente nel corso del Digital Summit – </w:t>
      </w:r>
      <w:r w:rsidRPr="002F15BA">
        <w:rPr>
          <w:b/>
        </w:rPr>
        <w:t>il sistema dei DRG regionali non sembra poter dare risposte soddisfacenti</w:t>
      </w:r>
      <w:r>
        <w:t xml:space="preserve">. </w:t>
      </w:r>
    </w:p>
    <w:p w:rsidR="00E61FCC" w:rsidRDefault="00B24733" w:rsidP="00B24733">
      <w:pPr>
        <w:jc w:val="both"/>
      </w:pPr>
      <w:r>
        <w:t>“</w:t>
      </w:r>
      <w:r w:rsidRPr="00216504">
        <w:rPr>
          <w:b/>
        </w:rPr>
        <w:t xml:space="preserve">La </w:t>
      </w:r>
      <w:r w:rsidRPr="00216504">
        <w:rPr>
          <w:b/>
          <w:i/>
        </w:rPr>
        <w:t>sanità digitale si sta rivelando una grande</w:t>
      </w:r>
      <w:r w:rsidR="002F15BA" w:rsidRPr="00216504">
        <w:rPr>
          <w:b/>
          <w:i/>
        </w:rPr>
        <w:t xml:space="preserve"> </w:t>
      </w:r>
      <w:r w:rsidR="0042019E" w:rsidRPr="00216504">
        <w:rPr>
          <w:b/>
          <w:i/>
        </w:rPr>
        <w:t>forza di trasformazione ‘dal basso’</w:t>
      </w:r>
      <w:r w:rsidR="0042019E">
        <w:t xml:space="preserve"> – ha commentato </w:t>
      </w:r>
      <w:r w:rsidR="0042019E" w:rsidRPr="00F02A66">
        <w:rPr>
          <w:b/>
        </w:rPr>
        <w:t>Stefania Ambra</w:t>
      </w:r>
      <w:r w:rsidR="0042019E">
        <w:t>, CEO di HPS-</w:t>
      </w:r>
      <w:proofErr w:type="spellStart"/>
      <w:r w:rsidR="0042019E">
        <w:t>AboutPharma</w:t>
      </w:r>
      <w:proofErr w:type="spellEnd"/>
      <w:r w:rsidR="0042019E">
        <w:t xml:space="preserve"> –. </w:t>
      </w:r>
      <w:r w:rsidR="0042019E" w:rsidRPr="00216504">
        <w:rPr>
          <w:i/>
        </w:rPr>
        <w:t>L’ampia offerta degli sviluppatori di tecnologie e l’enorme gradimento che sta incontrando</w:t>
      </w:r>
      <w:r w:rsidR="006D7C1C" w:rsidRPr="00216504">
        <w:rPr>
          <w:i/>
        </w:rPr>
        <w:t>,</w:t>
      </w:r>
      <w:r w:rsidR="0042019E" w:rsidRPr="00216504">
        <w:rPr>
          <w:i/>
        </w:rPr>
        <w:t xml:space="preserve"> da parte dei consumatori</w:t>
      </w:r>
      <w:r w:rsidR="00AF688E" w:rsidRPr="00216504">
        <w:rPr>
          <w:i/>
        </w:rPr>
        <w:t xml:space="preserve"> e dei pazienti</w:t>
      </w:r>
      <w:r w:rsidR="006D7C1C" w:rsidRPr="00216504">
        <w:rPr>
          <w:i/>
        </w:rPr>
        <w:t xml:space="preserve">, </w:t>
      </w:r>
      <w:r w:rsidR="00F02A66" w:rsidRPr="00216504">
        <w:rPr>
          <w:i/>
        </w:rPr>
        <w:t xml:space="preserve">rappresentano per i </w:t>
      </w:r>
      <w:proofErr w:type="spellStart"/>
      <w:r w:rsidR="00F02A66" w:rsidRPr="00216504">
        <w:rPr>
          <w:i/>
        </w:rPr>
        <w:t>decision</w:t>
      </w:r>
      <w:proofErr w:type="spellEnd"/>
      <w:r w:rsidR="00F02A66" w:rsidRPr="00216504">
        <w:rPr>
          <w:i/>
        </w:rPr>
        <w:t xml:space="preserve"> maker in Sanità, e per il sistema nel suo complesso, un’</w:t>
      </w:r>
      <w:r w:rsidR="006D7C1C" w:rsidRPr="00216504">
        <w:rPr>
          <w:i/>
        </w:rPr>
        <w:t>opportunità imperdibile.</w:t>
      </w:r>
      <w:r w:rsidR="00F02A66" w:rsidRPr="00216504">
        <w:rPr>
          <w:i/>
        </w:rPr>
        <w:t xml:space="preserve"> </w:t>
      </w:r>
      <w:r w:rsidR="00216504" w:rsidRPr="00216504">
        <w:rPr>
          <w:i/>
        </w:rPr>
        <w:t>O</w:t>
      </w:r>
      <w:r w:rsidR="006D7C1C" w:rsidRPr="00216504">
        <w:rPr>
          <w:i/>
        </w:rPr>
        <w:t xml:space="preserve">ccasione </w:t>
      </w:r>
      <w:r w:rsidR="00F02A66" w:rsidRPr="00216504">
        <w:rPr>
          <w:i/>
        </w:rPr>
        <w:t xml:space="preserve">che tuttavia, come spesso accade in questi casi, </w:t>
      </w:r>
      <w:r w:rsidR="00F02A66" w:rsidRPr="00216504">
        <w:rPr>
          <w:b/>
          <w:i/>
        </w:rPr>
        <w:t xml:space="preserve">si manifesta </w:t>
      </w:r>
      <w:r w:rsidR="005A39CD" w:rsidRPr="00216504">
        <w:rPr>
          <w:b/>
          <w:i/>
        </w:rPr>
        <w:t>in un primo momento</w:t>
      </w:r>
      <w:r w:rsidR="00F02A66" w:rsidRPr="00216504">
        <w:rPr>
          <w:b/>
          <w:i/>
        </w:rPr>
        <w:t xml:space="preserve"> come</w:t>
      </w:r>
      <w:r w:rsidR="006D7C1C" w:rsidRPr="00216504">
        <w:rPr>
          <w:b/>
          <w:i/>
        </w:rPr>
        <w:t xml:space="preserve"> spinta creativa destrutturata, da</w:t>
      </w:r>
      <w:r w:rsidR="005A39CD" w:rsidRPr="00216504">
        <w:rPr>
          <w:b/>
          <w:i/>
        </w:rPr>
        <w:t xml:space="preserve"> comprendere a fondo, regolamentare e incanalare nella giusta direzione</w:t>
      </w:r>
      <w:r w:rsidR="005A39CD" w:rsidRPr="00216504">
        <w:rPr>
          <w:i/>
        </w:rPr>
        <w:t xml:space="preserve">. Per questo siamo orgogliosi, come casa editrice e come autentica ‘agorà’ della </w:t>
      </w:r>
      <w:r w:rsidR="004D2B4D" w:rsidRPr="00216504">
        <w:rPr>
          <w:i/>
        </w:rPr>
        <w:t xml:space="preserve">sanità italiana, di aver promosso dall’inizio, attraverso il nostro Italian Digital </w:t>
      </w:r>
      <w:proofErr w:type="spellStart"/>
      <w:r w:rsidR="004D2B4D" w:rsidRPr="00216504">
        <w:rPr>
          <w:i/>
        </w:rPr>
        <w:t>Health</w:t>
      </w:r>
      <w:proofErr w:type="spellEnd"/>
      <w:r w:rsidR="004D2B4D" w:rsidRPr="00216504">
        <w:rPr>
          <w:i/>
        </w:rPr>
        <w:t xml:space="preserve"> Summit, questo processo di confronto e di riflessione comune. </w:t>
      </w:r>
      <w:r w:rsidR="004D2B4D" w:rsidRPr="00216504">
        <w:rPr>
          <w:b/>
          <w:i/>
        </w:rPr>
        <w:t xml:space="preserve">Con gli </w:t>
      </w:r>
      <w:proofErr w:type="spellStart"/>
      <w:r w:rsidR="004D2B4D" w:rsidRPr="00216504">
        <w:rPr>
          <w:b/>
          <w:i/>
        </w:rPr>
        <w:lastRenderedPageBreak/>
        <w:t>AboutPharm</w:t>
      </w:r>
      <w:r w:rsidR="00E61FCC" w:rsidRPr="00216504">
        <w:rPr>
          <w:b/>
          <w:i/>
        </w:rPr>
        <w:t>a</w:t>
      </w:r>
      <w:proofErr w:type="spellEnd"/>
      <w:r w:rsidR="00E61FCC" w:rsidRPr="00216504">
        <w:rPr>
          <w:b/>
          <w:i/>
        </w:rPr>
        <w:t xml:space="preserve"> Digital Awards 2015, puntiamo a suggerire spunti ulteriori e un approccio critico olistico al già ricco dibattito sulla sanità digitale</w:t>
      </w:r>
      <w:r w:rsidR="00E61FCC" w:rsidRPr="00216504">
        <w:rPr>
          <w:i/>
        </w:rPr>
        <w:t>”</w:t>
      </w:r>
      <w:r w:rsidR="00E61FCC">
        <w:t>.</w:t>
      </w:r>
    </w:p>
    <w:p w:rsidR="00216504" w:rsidRDefault="00E61FCC" w:rsidP="00FB662E">
      <w:pPr>
        <w:jc w:val="both"/>
      </w:pPr>
      <w:r>
        <w:t xml:space="preserve">Come da tradizione, infatti, </w:t>
      </w:r>
      <w:r w:rsidRPr="00FB662E">
        <w:rPr>
          <w:b/>
        </w:rPr>
        <w:t xml:space="preserve">gli </w:t>
      </w:r>
      <w:proofErr w:type="spellStart"/>
      <w:r w:rsidRPr="00FB662E">
        <w:rPr>
          <w:b/>
        </w:rPr>
        <w:t>AboutPharma</w:t>
      </w:r>
      <w:proofErr w:type="spellEnd"/>
      <w:r w:rsidRPr="00FB662E">
        <w:rPr>
          <w:b/>
        </w:rPr>
        <w:t xml:space="preserve"> Digital Awards 2015 sono stati presentati nel c</w:t>
      </w:r>
      <w:r w:rsidR="00FB662E" w:rsidRPr="00FB662E">
        <w:rPr>
          <w:b/>
        </w:rPr>
        <w:t>orso del Digital Summit di ieri:</w:t>
      </w:r>
      <w:r w:rsidRPr="00FB662E">
        <w:rPr>
          <w:b/>
        </w:rPr>
        <w:t xml:space="preserve"> tutte le novità dell’edizione di quest’anno </w:t>
      </w:r>
      <w:r w:rsidR="00FB662E" w:rsidRPr="00FB662E">
        <w:rPr>
          <w:b/>
        </w:rPr>
        <w:t>mirano proprio a far sì che le promesse della sanità digitale si realizzino rapidamente all’interno del sistema sanitario</w:t>
      </w:r>
      <w:r w:rsidR="00FB662E">
        <w:t>.</w:t>
      </w:r>
    </w:p>
    <w:p w:rsidR="00FB662E" w:rsidRDefault="001162D4" w:rsidP="00FB662E">
      <w:pPr>
        <w:jc w:val="both"/>
      </w:pPr>
      <w:r w:rsidRPr="001D121C">
        <w:t>P</w:t>
      </w:r>
      <w:r w:rsidR="00FB662E" w:rsidRPr="001D121C">
        <w:t xml:space="preserve">er </w:t>
      </w:r>
      <w:r w:rsidR="00A733B2" w:rsidRPr="001D121C">
        <w:t xml:space="preserve">prendere il largo e per superare </w:t>
      </w:r>
      <w:r w:rsidR="00216504" w:rsidRPr="001D121C">
        <w:t>gli</w:t>
      </w:r>
      <w:r w:rsidR="00A733B2" w:rsidRPr="001D121C">
        <w:t xml:space="preserve"> ostacoli che ancora la rallentano, </w:t>
      </w:r>
      <w:r w:rsidR="00FB662E" w:rsidRPr="001D121C">
        <w:t xml:space="preserve">la salute digitale </w:t>
      </w:r>
      <w:r w:rsidR="00216504" w:rsidRPr="001D121C">
        <w:t xml:space="preserve">non può limitarsi ad attendere imprimatur e agevolazioni dall’alto: </w:t>
      </w:r>
      <w:r w:rsidR="00FB662E" w:rsidRPr="001D121C">
        <w:t xml:space="preserve">deve essere in grado di </w:t>
      </w:r>
      <w:r w:rsidR="00FB662E" w:rsidRPr="001D121C">
        <w:rPr>
          <w:b/>
        </w:rPr>
        <w:t>incidere concretamente</w:t>
      </w:r>
      <w:r w:rsidR="00FB662E" w:rsidRPr="001D121C">
        <w:t xml:space="preserve"> sull</w:t>
      </w:r>
      <w:r w:rsidR="00216504" w:rsidRPr="001D121C">
        <w:t xml:space="preserve">a qualità di vita dei pazienti, </w:t>
      </w:r>
      <w:r w:rsidR="00FB662E" w:rsidRPr="001D121C">
        <w:t>sull’attività quotidiana dei clinici e sulle decisioni strategiche dei responsabili della programmazione sanitaria.</w:t>
      </w:r>
      <w:r w:rsidR="00FB662E">
        <w:t xml:space="preserve"> Per questo gli </w:t>
      </w:r>
      <w:proofErr w:type="spellStart"/>
      <w:r w:rsidR="00FB662E">
        <w:t>AboutPharma</w:t>
      </w:r>
      <w:proofErr w:type="spellEnd"/>
      <w:r w:rsidR="00FB662E">
        <w:t xml:space="preserve"> Digital Awards 2015 lanciano una nuova sfida a </w:t>
      </w:r>
      <w:proofErr w:type="gramStart"/>
      <w:r w:rsidR="00FB662E">
        <w:t>tutti  partecipanti</w:t>
      </w:r>
      <w:proofErr w:type="gramEnd"/>
      <w:r w:rsidR="00FB662E">
        <w:t xml:space="preserve">: </w:t>
      </w:r>
      <w:r w:rsidR="00360C6D">
        <w:rPr>
          <w:b/>
          <w:i/>
        </w:rPr>
        <w:t>T</w:t>
      </w:r>
      <w:r w:rsidR="00FB662E" w:rsidRPr="005C060F">
        <w:rPr>
          <w:b/>
          <w:i/>
        </w:rPr>
        <w:t>ime to impact</w:t>
      </w:r>
      <w:r w:rsidR="00FB662E" w:rsidRPr="00D566F8">
        <w:t>!</w:t>
      </w:r>
      <w:r w:rsidR="00FB662E">
        <w:rPr>
          <w:i/>
        </w:rPr>
        <w:t xml:space="preserve"> </w:t>
      </w:r>
      <w:r w:rsidR="00FB662E">
        <w:t xml:space="preserve">Un imperativo, ma anche un incoraggiamento, che costituiscono anche il nuovo pay-off del Premio. I giurati saranno infatti chiamati a valutare i progetti in gara in base all’effettiva capacità di </w:t>
      </w:r>
      <w:r w:rsidR="00FB662E" w:rsidRPr="005C060F">
        <w:rPr>
          <w:b/>
          <w:i/>
        </w:rPr>
        <w:t>impattare</w:t>
      </w:r>
      <w:r w:rsidR="00FB662E">
        <w:t xml:space="preserve"> su: </w:t>
      </w:r>
      <w:proofErr w:type="spellStart"/>
      <w:r w:rsidR="00FB662E" w:rsidRPr="005C060F">
        <w:rPr>
          <w:i/>
        </w:rPr>
        <w:t>Quality</w:t>
      </w:r>
      <w:proofErr w:type="spellEnd"/>
      <w:r w:rsidR="00FB662E" w:rsidRPr="005C060F">
        <w:rPr>
          <w:i/>
        </w:rPr>
        <w:t xml:space="preserve"> of life</w:t>
      </w:r>
      <w:r w:rsidR="00FB662E">
        <w:t xml:space="preserve"> dei pazienti, </w:t>
      </w:r>
      <w:proofErr w:type="spellStart"/>
      <w:r w:rsidR="00FB662E" w:rsidRPr="005C060F">
        <w:rPr>
          <w:i/>
        </w:rPr>
        <w:t>Effectiveness</w:t>
      </w:r>
      <w:proofErr w:type="spellEnd"/>
      <w:r w:rsidR="00FB662E">
        <w:t xml:space="preserve"> dell’azione dei clinici ed </w:t>
      </w:r>
      <w:proofErr w:type="spellStart"/>
      <w:r w:rsidR="00FB662E" w:rsidRPr="005C060F">
        <w:rPr>
          <w:i/>
        </w:rPr>
        <w:t>Efficiency</w:t>
      </w:r>
      <w:proofErr w:type="spellEnd"/>
      <w:r w:rsidR="00FB662E">
        <w:t xml:space="preserve"> del sistema sanitario nel suo complesso. Ma poiché un’idea geniale </w:t>
      </w:r>
      <w:r>
        <w:t xml:space="preserve">da sola </w:t>
      </w:r>
      <w:r w:rsidR="00FB662E">
        <w:t>non basta p</w:t>
      </w:r>
      <w:r w:rsidR="00216504">
        <w:t>er provare a cambiare la realtà –</w:t>
      </w:r>
      <w:r w:rsidR="00FB662E">
        <w:t xml:space="preserve"> e anche la perizia tecnica è indispensabile per la creazione di pro</w:t>
      </w:r>
      <w:r w:rsidR="00216504">
        <w:t>getti digitali davvero efficaci –</w:t>
      </w:r>
      <w:r w:rsidR="00FB662E">
        <w:t xml:space="preserve"> gli </w:t>
      </w:r>
      <w:proofErr w:type="spellStart"/>
      <w:r w:rsidR="00FB662E">
        <w:t>AboutPharma</w:t>
      </w:r>
      <w:proofErr w:type="spellEnd"/>
      <w:r w:rsidR="00FB662E">
        <w:t xml:space="preserve"> Digital Awards 2015 prevedono la presenza di una giuria aggiuntiva di 5 esperti, che valuteranno tutte le iniziative digitali in gara sulla base dei parametri dell’</w:t>
      </w:r>
      <w:r w:rsidR="00FB662E" w:rsidRPr="00FB662E">
        <w:rPr>
          <w:i/>
        </w:rPr>
        <w:t>usabilità</w:t>
      </w:r>
      <w:r w:rsidR="00FB662E">
        <w:t xml:space="preserve"> e del </w:t>
      </w:r>
      <w:r w:rsidR="00FB662E" w:rsidRPr="00FB662E">
        <w:rPr>
          <w:i/>
        </w:rPr>
        <w:t>livello d’innovazione tecnologica</w:t>
      </w:r>
      <w:r w:rsidR="00FB662E">
        <w:t xml:space="preserve">. </w:t>
      </w:r>
    </w:p>
    <w:p w:rsidR="00216504" w:rsidRDefault="00216504" w:rsidP="00FB662E">
      <w:pPr>
        <w:jc w:val="both"/>
      </w:pPr>
    </w:p>
    <w:p w:rsidR="00B24733" w:rsidRPr="0012052F" w:rsidRDefault="00216504" w:rsidP="008178DF">
      <w:pPr>
        <w:jc w:val="both"/>
        <w:rPr>
          <w:b/>
          <w:sz w:val="20"/>
          <w:szCs w:val="20"/>
          <w:u w:val="single"/>
        </w:rPr>
      </w:pPr>
      <w:r w:rsidRPr="0012052F">
        <w:rPr>
          <w:b/>
          <w:sz w:val="20"/>
          <w:szCs w:val="20"/>
          <w:u w:val="single"/>
        </w:rPr>
        <w:t>Per ulteriori informazioni:</w:t>
      </w:r>
    </w:p>
    <w:p w:rsidR="00B24733" w:rsidRPr="0012052F" w:rsidRDefault="00020E36" w:rsidP="00020E36">
      <w:pPr>
        <w:rPr>
          <w:sz w:val="20"/>
          <w:szCs w:val="20"/>
        </w:rPr>
      </w:pPr>
      <w:r w:rsidRPr="0012052F">
        <w:rPr>
          <w:i/>
          <w:sz w:val="20"/>
          <w:szCs w:val="20"/>
        </w:rPr>
        <w:t xml:space="preserve">Francesca Melchionna </w:t>
      </w:r>
      <w:r w:rsidRPr="0012052F">
        <w:rPr>
          <w:i/>
          <w:sz w:val="20"/>
          <w:szCs w:val="20"/>
        </w:rPr>
        <w:br/>
      </w:r>
      <w:hyperlink r:id="rId7" w:history="1">
        <w:r w:rsidRPr="0012052F">
          <w:rPr>
            <w:rStyle w:val="Collegamentoipertestuale"/>
            <w:sz w:val="20"/>
            <w:szCs w:val="20"/>
          </w:rPr>
          <w:t>fmelchionna@aboutpharma.com</w:t>
        </w:r>
      </w:hyperlink>
      <w:r w:rsidRPr="0012052F">
        <w:rPr>
          <w:sz w:val="20"/>
          <w:szCs w:val="20"/>
        </w:rPr>
        <w:br/>
        <w:t>tel. 02 277.299.24</w:t>
      </w:r>
      <w:r w:rsidRPr="0012052F">
        <w:rPr>
          <w:sz w:val="20"/>
          <w:szCs w:val="20"/>
        </w:rPr>
        <w:br/>
      </w:r>
    </w:p>
    <w:p w:rsidR="008178DF" w:rsidRPr="0012052F" w:rsidRDefault="008178DF" w:rsidP="008178DF">
      <w:pPr>
        <w:rPr>
          <w:rFonts w:ascii="Verdana" w:hAnsi="Verdana"/>
          <w:b/>
          <w:sz w:val="20"/>
          <w:szCs w:val="20"/>
        </w:rPr>
      </w:pPr>
      <w:r w:rsidRPr="0012052F">
        <w:rPr>
          <w:rFonts w:ascii="Verdana" w:hAnsi="Verdana"/>
          <w:b/>
          <w:noProof/>
          <w:sz w:val="20"/>
          <w:szCs w:val="20"/>
          <w:lang w:eastAsia="it-IT"/>
        </w:rPr>
        <w:drawing>
          <wp:inline distT="0" distB="0" distL="0" distR="0">
            <wp:extent cx="1400175" cy="441213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1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2E9B" w:rsidRPr="00020E36" w:rsidRDefault="00020E36" w:rsidP="00020E36">
      <w:pPr>
        <w:rPr>
          <w:b/>
        </w:rPr>
      </w:pPr>
      <w:r w:rsidRPr="0012052F">
        <w:rPr>
          <w:i/>
          <w:sz w:val="20"/>
          <w:szCs w:val="20"/>
        </w:rPr>
        <w:t>Marco Giorgetti</w:t>
      </w:r>
      <w:r w:rsidRPr="0012052F">
        <w:rPr>
          <w:i/>
          <w:sz w:val="20"/>
          <w:szCs w:val="20"/>
        </w:rPr>
        <w:br/>
      </w:r>
      <w:hyperlink r:id="rId9" w:history="1">
        <w:r w:rsidR="00F911B1" w:rsidRPr="00F34C4A">
          <w:rPr>
            <w:rStyle w:val="Collegamentoipertestuale"/>
            <w:sz w:val="20"/>
            <w:szCs w:val="20"/>
          </w:rPr>
          <w:t>m.giorgetti@vrelations.it</w:t>
        </w:r>
      </w:hyperlink>
      <w:r w:rsidRPr="00F911B1">
        <w:rPr>
          <w:sz w:val="20"/>
          <w:szCs w:val="20"/>
        </w:rPr>
        <w:t xml:space="preserve"> </w:t>
      </w:r>
      <w:r w:rsidRPr="00F911B1">
        <w:rPr>
          <w:sz w:val="20"/>
          <w:szCs w:val="20"/>
        </w:rPr>
        <w:br/>
      </w:r>
      <w:r w:rsidRPr="0012052F">
        <w:rPr>
          <w:i/>
          <w:sz w:val="20"/>
          <w:szCs w:val="20"/>
        </w:rPr>
        <w:br/>
        <w:t xml:space="preserve">Chiara Longhi </w:t>
      </w:r>
      <w:bookmarkStart w:id="0" w:name="_GoBack"/>
      <w:bookmarkEnd w:id="0"/>
      <w:r w:rsidRPr="0012052F">
        <w:rPr>
          <w:i/>
          <w:sz w:val="20"/>
          <w:szCs w:val="20"/>
        </w:rPr>
        <w:br/>
      </w:r>
      <w:hyperlink r:id="rId10" w:history="1">
        <w:r w:rsidRPr="0012052F">
          <w:rPr>
            <w:rStyle w:val="Collegamentoipertestuale"/>
            <w:sz w:val="20"/>
            <w:szCs w:val="20"/>
          </w:rPr>
          <w:t>c.longhi@vrelations.it</w:t>
        </w:r>
      </w:hyperlink>
      <w:r w:rsidRPr="0012052F">
        <w:rPr>
          <w:b/>
          <w:sz w:val="20"/>
          <w:szCs w:val="20"/>
        </w:rPr>
        <w:br/>
      </w:r>
      <w:r w:rsidR="008178DF" w:rsidRPr="0012052F">
        <w:rPr>
          <w:sz w:val="20"/>
          <w:szCs w:val="20"/>
        </w:rPr>
        <w:t>tel.  02</w:t>
      </w:r>
      <w:r w:rsidR="00BA2D30" w:rsidRPr="0012052F">
        <w:rPr>
          <w:sz w:val="20"/>
          <w:szCs w:val="20"/>
        </w:rPr>
        <w:t>2</w:t>
      </w:r>
      <w:r w:rsidR="008178DF" w:rsidRPr="0012052F">
        <w:rPr>
          <w:sz w:val="20"/>
          <w:szCs w:val="20"/>
        </w:rPr>
        <w:t>0424938</w:t>
      </w:r>
      <w:r w:rsidR="008178DF" w:rsidRPr="0012052F">
        <w:rPr>
          <w:sz w:val="20"/>
          <w:szCs w:val="20"/>
        </w:rPr>
        <w:br/>
      </w:r>
    </w:p>
    <w:p w:rsidR="00020E36" w:rsidRPr="00020E36" w:rsidRDefault="00020E36">
      <w:pPr>
        <w:rPr>
          <w:i/>
        </w:rPr>
      </w:pPr>
    </w:p>
    <w:sectPr w:rsidR="00020E36" w:rsidRPr="00020E36" w:rsidSect="00FB59D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3528A"/>
    <w:multiLevelType w:val="hybridMultilevel"/>
    <w:tmpl w:val="C2CC83B0"/>
    <w:lvl w:ilvl="0" w:tplc="F3A20E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01A81"/>
    <w:rsid w:val="00020E36"/>
    <w:rsid w:val="001162D4"/>
    <w:rsid w:val="0012052F"/>
    <w:rsid w:val="00133E87"/>
    <w:rsid w:val="00190C52"/>
    <w:rsid w:val="001D121C"/>
    <w:rsid w:val="001F0199"/>
    <w:rsid w:val="00201A81"/>
    <w:rsid w:val="00216504"/>
    <w:rsid w:val="002F15BA"/>
    <w:rsid w:val="00360C6D"/>
    <w:rsid w:val="003D5335"/>
    <w:rsid w:val="0042019E"/>
    <w:rsid w:val="004D2B4D"/>
    <w:rsid w:val="005214FA"/>
    <w:rsid w:val="005A39CD"/>
    <w:rsid w:val="005C21ED"/>
    <w:rsid w:val="005D103F"/>
    <w:rsid w:val="0066684A"/>
    <w:rsid w:val="006D7C1C"/>
    <w:rsid w:val="008178DF"/>
    <w:rsid w:val="008A4BDA"/>
    <w:rsid w:val="008E2E9B"/>
    <w:rsid w:val="00900BD6"/>
    <w:rsid w:val="00A55031"/>
    <w:rsid w:val="00A733B2"/>
    <w:rsid w:val="00AD475B"/>
    <w:rsid w:val="00AF688E"/>
    <w:rsid w:val="00B24733"/>
    <w:rsid w:val="00BA2D30"/>
    <w:rsid w:val="00BE79D3"/>
    <w:rsid w:val="00C44C16"/>
    <w:rsid w:val="00D96AEA"/>
    <w:rsid w:val="00E26B4F"/>
    <w:rsid w:val="00E61FCC"/>
    <w:rsid w:val="00F02A66"/>
    <w:rsid w:val="00F31CFB"/>
    <w:rsid w:val="00F77E69"/>
    <w:rsid w:val="00F911B1"/>
    <w:rsid w:val="00FB59D5"/>
    <w:rsid w:val="00FB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DCEC4-F8B0-4D13-BF6B-EDA9276B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4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31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31CFB"/>
  </w:style>
  <w:style w:type="character" w:styleId="Enfasigrassetto">
    <w:name w:val="Strong"/>
    <w:basedOn w:val="Carpredefinitoparagrafo"/>
    <w:uiPriority w:val="22"/>
    <w:qFormat/>
    <w:rsid w:val="00F31CFB"/>
    <w:rPr>
      <w:b/>
      <w:bCs/>
    </w:rPr>
  </w:style>
  <w:style w:type="character" w:styleId="Enfasicorsivo">
    <w:name w:val="Emphasis"/>
    <w:basedOn w:val="Carpredefinitoparagrafo"/>
    <w:uiPriority w:val="20"/>
    <w:qFormat/>
    <w:rsid w:val="00F31CFB"/>
    <w:rPr>
      <w:i/>
      <w:iCs/>
    </w:rPr>
  </w:style>
  <w:style w:type="character" w:styleId="Collegamentoipertestuale">
    <w:name w:val="Hyperlink"/>
    <w:basedOn w:val="Carpredefinitoparagrafo"/>
    <w:unhideWhenUsed/>
    <w:rsid w:val="008178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473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66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fmelchionna@aboutpharm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.longh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giorgett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4</cp:revision>
  <dcterms:created xsi:type="dcterms:W3CDTF">2015-06-17T12:47:00Z</dcterms:created>
  <dcterms:modified xsi:type="dcterms:W3CDTF">2015-06-17T13:32:00Z</dcterms:modified>
</cp:coreProperties>
</file>