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BE" w:rsidRPr="007D75BE" w:rsidRDefault="007D75BE" w:rsidP="007D75BE">
      <w:pPr>
        <w:pStyle w:val="PreformattatoHTML"/>
        <w:jc w:val="center"/>
        <w:rPr>
          <w:rFonts w:ascii="Arial" w:hAnsi="Arial" w:cs="Arial"/>
          <w:i/>
          <w:sz w:val="22"/>
          <w:szCs w:val="22"/>
          <w:u w:val="single"/>
        </w:rPr>
      </w:pPr>
      <w:r w:rsidRPr="007D75BE">
        <w:rPr>
          <w:rFonts w:ascii="Arial" w:hAnsi="Arial" w:cs="Arial"/>
          <w:i/>
          <w:sz w:val="22"/>
          <w:szCs w:val="22"/>
          <w:u w:val="single"/>
        </w:rPr>
        <w:t>Comunicato stampa</w:t>
      </w:r>
    </w:p>
    <w:p w:rsidR="007D75BE" w:rsidRDefault="007D75BE" w:rsidP="007957F5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</w:p>
    <w:p w:rsidR="00CE51EF" w:rsidRPr="00D23AD2" w:rsidRDefault="00D85CE4" w:rsidP="00CE51EF">
      <w:pPr>
        <w:pStyle w:val="PreformattatoHTML"/>
        <w:jc w:val="center"/>
        <w:rPr>
          <w:rFonts w:ascii="Arial" w:hAnsi="Arial" w:cs="Arial"/>
          <w:b/>
          <w:sz w:val="36"/>
          <w:szCs w:val="36"/>
        </w:rPr>
      </w:pPr>
      <w:r w:rsidRPr="00D85CE4">
        <w:rPr>
          <w:rFonts w:ascii="Arial" w:hAnsi="Arial" w:cs="Arial"/>
          <w:b/>
          <w:sz w:val="32"/>
          <w:szCs w:val="32"/>
        </w:rPr>
        <w:t>Le aziende del farmaco equivalente in prima fila</w:t>
      </w:r>
      <w:r>
        <w:rPr>
          <w:rFonts w:ascii="Arial" w:hAnsi="Arial" w:cs="Arial"/>
          <w:b/>
          <w:sz w:val="32"/>
          <w:szCs w:val="32"/>
        </w:rPr>
        <w:br/>
      </w:r>
      <w:r w:rsidRPr="00D85CE4">
        <w:rPr>
          <w:rFonts w:ascii="Arial" w:hAnsi="Arial" w:cs="Arial"/>
          <w:b/>
          <w:sz w:val="32"/>
          <w:szCs w:val="32"/>
        </w:rPr>
        <w:t xml:space="preserve"> nella lotta alla contraffazione</w:t>
      </w:r>
      <w:r>
        <w:rPr>
          <w:rFonts w:ascii="Arial" w:hAnsi="Arial" w:cs="Arial"/>
          <w:b/>
          <w:sz w:val="32"/>
          <w:szCs w:val="32"/>
        </w:rPr>
        <w:br/>
      </w:r>
    </w:p>
    <w:p w:rsidR="00CE51EF" w:rsidRDefault="00CE51EF" w:rsidP="00CE51EF">
      <w:pPr>
        <w:pStyle w:val="PreformattatoHTML"/>
        <w:jc w:val="center"/>
        <w:rPr>
          <w:rFonts w:ascii="Arial" w:hAnsi="Arial" w:cs="Arial"/>
          <w:b/>
          <w:sz w:val="22"/>
          <w:szCs w:val="22"/>
        </w:rPr>
      </w:pPr>
    </w:p>
    <w:p w:rsidR="008968D9" w:rsidRDefault="007D75BE" w:rsidP="00CE51EF">
      <w:pPr>
        <w:pStyle w:val="PreformattatoHTML"/>
        <w:jc w:val="both"/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hAnsi="Arial" w:cs="Arial"/>
          <w:b/>
          <w:sz w:val="22"/>
          <w:szCs w:val="22"/>
        </w:rPr>
        <w:t>Roma</w:t>
      </w:r>
      <w:r w:rsidR="00F450EA">
        <w:rPr>
          <w:rFonts w:ascii="Arial" w:hAnsi="Arial" w:cs="Arial"/>
          <w:b/>
          <w:sz w:val="22"/>
          <w:szCs w:val="22"/>
        </w:rPr>
        <w:t>,</w:t>
      </w:r>
      <w:r w:rsidRPr="007D75BE">
        <w:rPr>
          <w:rFonts w:ascii="Arial" w:hAnsi="Arial" w:cs="Arial"/>
          <w:b/>
          <w:sz w:val="22"/>
          <w:szCs w:val="22"/>
        </w:rPr>
        <w:t xml:space="preserve"> </w:t>
      </w:r>
      <w:r w:rsidR="00CE51EF">
        <w:rPr>
          <w:rFonts w:ascii="Arial" w:hAnsi="Arial" w:cs="Arial"/>
          <w:b/>
          <w:sz w:val="22"/>
          <w:szCs w:val="22"/>
        </w:rPr>
        <w:t>2</w:t>
      </w:r>
      <w:r w:rsidR="00D023C2">
        <w:rPr>
          <w:rFonts w:ascii="Arial" w:hAnsi="Arial" w:cs="Arial"/>
          <w:b/>
          <w:sz w:val="22"/>
          <w:szCs w:val="22"/>
        </w:rPr>
        <w:t>7</w:t>
      </w:r>
      <w:r w:rsidR="00807C9F">
        <w:rPr>
          <w:rFonts w:ascii="Arial" w:hAnsi="Arial" w:cs="Arial"/>
          <w:b/>
          <w:sz w:val="22"/>
          <w:szCs w:val="22"/>
        </w:rPr>
        <w:t xml:space="preserve"> aprile </w:t>
      </w:r>
      <w:r w:rsidR="00DF648B">
        <w:rPr>
          <w:rFonts w:ascii="Arial" w:hAnsi="Arial" w:cs="Arial"/>
          <w:b/>
          <w:sz w:val="22"/>
          <w:szCs w:val="22"/>
        </w:rPr>
        <w:t>2015</w:t>
      </w:r>
      <w:r w:rsidRPr="007D75BE">
        <w:rPr>
          <w:rFonts w:ascii="Arial" w:hAnsi="Arial" w:cs="Arial"/>
          <w:b/>
          <w:sz w:val="22"/>
          <w:szCs w:val="22"/>
        </w:rPr>
        <w:t xml:space="preserve"> -</w:t>
      </w:r>
      <w:r>
        <w:t xml:space="preserve"> </w:t>
      </w:r>
      <w:r w:rsidR="00D85CE4">
        <w:rPr>
          <w:rFonts w:ascii="Arial" w:hAnsi="Arial" w:cs="Arial"/>
          <w:sz w:val="22"/>
          <w:szCs w:val="22"/>
        </w:rPr>
        <w:t>AssoG</w:t>
      </w:r>
      <w:r w:rsidR="00D85CE4" w:rsidRPr="00D85CE4">
        <w:rPr>
          <w:rFonts w:ascii="Arial" w:hAnsi="Arial" w:cs="Arial"/>
          <w:sz w:val="22"/>
          <w:szCs w:val="22"/>
        </w:rPr>
        <w:t xml:space="preserve">enerici ha aderito, assieme ad altri protagonisti del comparto farmaceutico, a </w:t>
      </w:r>
      <w:proofErr w:type="spellStart"/>
      <w:r w:rsidR="00D85CE4" w:rsidRPr="00D85CE4">
        <w:rPr>
          <w:rFonts w:ascii="Arial" w:hAnsi="Arial" w:cs="Arial"/>
          <w:sz w:val="22"/>
          <w:szCs w:val="22"/>
        </w:rPr>
        <w:t>Fakeshare</w:t>
      </w:r>
      <w:proofErr w:type="spellEnd"/>
      <w:r w:rsidR="00D85CE4" w:rsidRPr="00D85CE4">
        <w:rPr>
          <w:rFonts w:ascii="Arial" w:hAnsi="Arial" w:cs="Arial"/>
          <w:sz w:val="22"/>
          <w:szCs w:val="22"/>
        </w:rPr>
        <w:t xml:space="preserve"> II, l’iniziativa europea promossa dall’Agenzia Italiana del Farmaco per sviluppare e condividere tutte le conoscenze sul fenomeno della contraffazione farmaceutica. Dal 2013, anno di esordio, </w:t>
      </w:r>
      <w:proofErr w:type="spellStart"/>
      <w:r w:rsidR="00D85CE4" w:rsidRPr="00D85CE4">
        <w:rPr>
          <w:rFonts w:ascii="Arial" w:hAnsi="Arial" w:cs="Arial"/>
          <w:sz w:val="22"/>
          <w:szCs w:val="22"/>
        </w:rPr>
        <w:t>Fakeshare</w:t>
      </w:r>
      <w:proofErr w:type="spellEnd"/>
      <w:r w:rsidR="00D85CE4" w:rsidRPr="00D85CE4">
        <w:rPr>
          <w:rFonts w:ascii="Arial" w:hAnsi="Arial" w:cs="Arial"/>
          <w:sz w:val="22"/>
          <w:szCs w:val="22"/>
        </w:rPr>
        <w:t xml:space="preserve"> ha dato un importante contributo alla lotta contro questa forma di criminalità che, grazie a</w:t>
      </w:r>
      <w:r w:rsidR="00D85CE4">
        <w:rPr>
          <w:rFonts w:ascii="Arial" w:hAnsi="Arial" w:cs="Arial"/>
          <w:sz w:val="22"/>
          <w:szCs w:val="22"/>
        </w:rPr>
        <w:t xml:space="preserve">i lauti guadagni che consente, </w:t>
      </w:r>
      <w:r w:rsidR="00D85CE4" w:rsidRPr="00D85CE4">
        <w:rPr>
          <w:rFonts w:ascii="Arial" w:hAnsi="Arial" w:cs="Arial"/>
          <w:sz w:val="22"/>
          <w:szCs w:val="22"/>
        </w:rPr>
        <w:t>aumenta costantemente la sua sfera d’azione. “E’ importante che l’Europa e l’Italia preservino come è avvenuto finora la sicurezza della sua filiera del farmaco, e l’arma più importante contro la contraffazione è aumentare la consa</w:t>
      </w:r>
      <w:r w:rsidR="001B14F0">
        <w:rPr>
          <w:rFonts w:ascii="Arial" w:hAnsi="Arial" w:cs="Arial"/>
          <w:sz w:val="22"/>
          <w:szCs w:val="22"/>
        </w:rPr>
        <w:t>pevolezza di tutti gli stakeholder</w:t>
      </w:r>
      <w:r w:rsidR="00D85CE4" w:rsidRPr="00D85CE4">
        <w:rPr>
          <w:rFonts w:ascii="Arial" w:hAnsi="Arial" w:cs="Arial"/>
          <w:sz w:val="22"/>
          <w:szCs w:val="22"/>
        </w:rPr>
        <w:t xml:space="preserve"> </w:t>
      </w:r>
      <w:r w:rsidR="001B14F0">
        <w:rPr>
          <w:rFonts w:ascii="Arial" w:hAnsi="Arial" w:cs="Arial"/>
          <w:sz w:val="22"/>
          <w:szCs w:val="22"/>
        </w:rPr>
        <w:t xml:space="preserve">e </w:t>
      </w:r>
      <w:bookmarkStart w:id="0" w:name="_GoBack"/>
      <w:bookmarkEnd w:id="0"/>
      <w:r w:rsidR="00D85CE4" w:rsidRPr="00D85CE4">
        <w:rPr>
          <w:rFonts w:ascii="Arial" w:hAnsi="Arial" w:cs="Arial"/>
          <w:sz w:val="22"/>
          <w:szCs w:val="22"/>
        </w:rPr>
        <w:t xml:space="preserve">promuovere la più ampia circolazione delle informazioni” dice il </w:t>
      </w:r>
      <w:r w:rsidR="00D85CE4" w:rsidRPr="00D85CE4">
        <w:rPr>
          <w:rFonts w:ascii="Arial" w:hAnsi="Arial" w:cs="Arial"/>
          <w:b/>
          <w:sz w:val="22"/>
          <w:szCs w:val="22"/>
        </w:rPr>
        <w:t xml:space="preserve">presidente di AssoGenerici Enrique </w:t>
      </w:r>
      <w:proofErr w:type="spellStart"/>
      <w:r w:rsidR="00D85CE4" w:rsidRPr="00D85CE4">
        <w:rPr>
          <w:rFonts w:ascii="Arial" w:hAnsi="Arial" w:cs="Arial"/>
          <w:b/>
          <w:sz w:val="22"/>
          <w:szCs w:val="22"/>
        </w:rPr>
        <w:t>Häusermann</w:t>
      </w:r>
      <w:proofErr w:type="spellEnd"/>
      <w:r w:rsidR="00D85CE4" w:rsidRPr="00D85CE4">
        <w:rPr>
          <w:rFonts w:ascii="Arial" w:hAnsi="Arial" w:cs="Arial"/>
          <w:sz w:val="22"/>
          <w:szCs w:val="22"/>
        </w:rPr>
        <w:t>. “Le aziende produttrici di farmaci equivalenti da sempre pongono la salute dei cittadini al primo posto, e collaborare a questa attività significa innanzitutto collaborare alla tutela della salute pubblica”</w:t>
      </w:r>
    </w:p>
    <w:p w:rsidR="008968D9" w:rsidRDefault="008968D9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554A3" w:rsidRDefault="00D554A3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554A3" w:rsidRDefault="00D554A3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554A3" w:rsidRDefault="00D554A3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554A3" w:rsidRDefault="00D554A3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D554A3" w:rsidRDefault="00D554A3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8968D9" w:rsidRDefault="008968D9" w:rsidP="007D75BE">
      <w:pPr>
        <w:rPr>
          <w:rFonts w:ascii="Arial" w:eastAsia="Calibri" w:hAnsi="Arial" w:cs="Arial"/>
          <w:b/>
          <w:sz w:val="22"/>
          <w:szCs w:val="22"/>
        </w:rPr>
      </w:pPr>
    </w:p>
    <w:p w:rsidR="007D75BE" w:rsidRPr="007D75BE" w:rsidRDefault="007D75BE" w:rsidP="007D75BE">
      <w:pPr>
        <w:rPr>
          <w:rFonts w:ascii="Arial" w:eastAsia="Calibri" w:hAnsi="Arial" w:cs="Arial"/>
          <w:b/>
          <w:sz w:val="22"/>
          <w:szCs w:val="22"/>
        </w:rPr>
      </w:pPr>
      <w:r w:rsidRPr="007D75BE">
        <w:rPr>
          <w:rFonts w:ascii="Arial" w:eastAsia="Calibri" w:hAnsi="Arial" w:cs="Arial"/>
          <w:b/>
          <w:sz w:val="22"/>
          <w:szCs w:val="22"/>
        </w:rPr>
        <w:t>Per ulteriori informazioni:</w:t>
      </w:r>
    </w:p>
    <w:p w:rsidR="00522C06" w:rsidRDefault="000743E2">
      <w:pPr>
        <w:rPr>
          <w:rFonts w:ascii="Arial" w:eastAsia="Calibri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4CC55189" wp14:editId="4F9A4EDE">
            <wp:extent cx="1381125" cy="438150"/>
            <wp:effectExtent l="0" t="0" r="9525" b="0"/>
            <wp:docPr id="1" name="Immagine 11" descr="Firma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1" descr="Firma1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75BE" w:rsidRPr="007D75BE">
        <w:rPr>
          <w:rFonts w:ascii="Arial" w:eastAsia="Calibri" w:hAnsi="Arial" w:cs="Arial"/>
          <w:sz w:val="22"/>
          <w:szCs w:val="22"/>
        </w:rPr>
        <w:br/>
        <w:t>Ufficio Stampa AssoGenerici</w:t>
      </w:r>
      <w:r w:rsidR="007D75BE" w:rsidRPr="007D75BE">
        <w:rPr>
          <w:rFonts w:ascii="Arial" w:eastAsia="Calibri" w:hAnsi="Arial" w:cs="Arial"/>
          <w:sz w:val="22"/>
          <w:szCs w:val="22"/>
        </w:rPr>
        <w:br/>
        <w:t>tel. 02/2042491</w:t>
      </w:r>
    </w:p>
    <w:p w:rsidR="00900BD6" w:rsidRDefault="007D75BE">
      <w:r w:rsidRPr="007D75BE">
        <w:rPr>
          <w:rFonts w:ascii="Arial" w:eastAsia="Calibri" w:hAnsi="Arial" w:cs="Arial"/>
          <w:sz w:val="22"/>
          <w:szCs w:val="22"/>
        </w:rPr>
        <w:t>Massimo Cher</w:t>
      </w:r>
      <w:r w:rsidR="00441586">
        <w:rPr>
          <w:rFonts w:ascii="Arial" w:eastAsia="Calibri" w:hAnsi="Arial" w:cs="Arial"/>
          <w:sz w:val="22"/>
          <w:szCs w:val="22"/>
        </w:rPr>
        <w:t>ubini - cellulare 335/8231</w:t>
      </w:r>
      <w:r w:rsidRPr="007D75BE">
        <w:rPr>
          <w:rFonts w:ascii="Arial" w:eastAsia="Calibri" w:hAnsi="Arial" w:cs="Arial"/>
          <w:sz w:val="22"/>
          <w:szCs w:val="22"/>
        </w:rPr>
        <w:t>700</w:t>
      </w:r>
      <w:r w:rsidRPr="007D75BE">
        <w:rPr>
          <w:rFonts w:ascii="Arial" w:eastAsia="Calibri" w:hAnsi="Arial" w:cs="Arial"/>
          <w:sz w:val="22"/>
          <w:szCs w:val="22"/>
        </w:rPr>
        <w:br/>
        <w:t xml:space="preserve">e-mail: </w:t>
      </w:r>
      <w:hyperlink r:id="rId8" w:history="1">
        <w:r w:rsidRPr="007D75BE">
          <w:rPr>
            <w:rFonts w:ascii="Arial" w:eastAsia="Calibri" w:hAnsi="Arial" w:cs="Arial"/>
            <w:color w:val="0000FF"/>
            <w:sz w:val="22"/>
            <w:szCs w:val="22"/>
            <w:u w:val="single"/>
          </w:rPr>
          <w:t>m.cherubini@vrelations.it</w:t>
        </w:r>
      </w:hyperlink>
    </w:p>
    <w:sectPr w:rsidR="00900BD6" w:rsidSect="00067F79">
      <w:headerReference w:type="default" r:id="rId9"/>
      <w:footerReference w:type="default" r:id="rId10"/>
      <w:pgSz w:w="11906" w:h="16838"/>
      <w:pgMar w:top="3373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1F18" w:rsidRDefault="008C1F18" w:rsidP="007D75BE">
      <w:r>
        <w:separator/>
      </w:r>
    </w:p>
  </w:endnote>
  <w:endnote w:type="continuationSeparator" w:id="0">
    <w:p w:rsidR="008C1F18" w:rsidRDefault="008C1F18" w:rsidP="007D7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timum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Pr="00067F79" w:rsidRDefault="00067F79" w:rsidP="00067F79">
    <w:pPr>
      <w:tabs>
        <w:tab w:val="center" w:pos="4819"/>
        <w:tab w:val="right" w:pos="9638"/>
      </w:tabs>
      <w:jc w:val="center"/>
      <w:rPr>
        <w:rFonts w:ascii="Optimum" w:eastAsia="Times New Roman" w:hAnsi="Optimum"/>
        <w:color w:val="003366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1F18" w:rsidRDefault="008C1F18" w:rsidP="007D75BE">
      <w:r>
        <w:separator/>
      </w:r>
    </w:p>
  </w:footnote>
  <w:footnote w:type="continuationSeparator" w:id="0">
    <w:p w:rsidR="008C1F18" w:rsidRDefault="008C1F18" w:rsidP="007D7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F79" w:rsidRDefault="00A53D88">
    <w:pPr>
      <w:pStyle w:val="Intestazione"/>
    </w:pPr>
    <w:r>
      <w:rPr>
        <w:noProof/>
      </w:rPr>
      <w:drawing>
        <wp:inline distT="0" distB="0" distL="0" distR="0" wp14:anchorId="1986D2AE">
          <wp:extent cx="6120765" cy="1176655"/>
          <wp:effectExtent l="0" t="0" r="0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5BE"/>
    <w:rsid w:val="000605C9"/>
    <w:rsid w:val="00067F79"/>
    <w:rsid w:val="000743E2"/>
    <w:rsid w:val="00191BE1"/>
    <w:rsid w:val="001B14F0"/>
    <w:rsid w:val="001B482F"/>
    <w:rsid w:val="0021368E"/>
    <w:rsid w:val="00347B1C"/>
    <w:rsid w:val="00350487"/>
    <w:rsid w:val="00441586"/>
    <w:rsid w:val="004708F0"/>
    <w:rsid w:val="004F2E40"/>
    <w:rsid w:val="00522C06"/>
    <w:rsid w:val="00535D47"/>
    <w:rsid w:val="005A443C"/>
    <w:rsid w:val="006247AF"/>
    <w:rsid w:val="006C0174"/>
    <w:rsid w:val="00740B1D"/>
    <w:rsid w:val="00747C87"/>
    <w:rsid w:val="0075479F"/>
    <w:rsid w:val="007957F5"/>
    <w:rsid w:val="007D75BE"/>
    <w:rsid w:val="007F420D"/>
    <w:rsid w:val="00807C9F"/>
    <w:rsid w:val="0089014E"/>
    <w:rsid w:val="008968D9"/>
    <w:rsid w:val="008C1F18"/>
    <w:rsid w:val="00900BD6"/>
    <w:rsid w:val="009737D0"/>
    <w:rsid w:val="00A1665B"/>
    <w:rsid w:val="00A53D88"/>
    <w:rsid w:val="00AD072E"/>
    <w:rsid w:val="00B11405"/>
    <w:rsid w:val="00B62FAA"/>
    <w:rsid w:val="00BF3246"/>
    <w:rsid w:val="00BF57E0"/>
    <w:rsid w:val="00C05D74"/>
    <w:rsid w:val="00C55554"/>
    <w:rsid w:val="00CA3AE9"/>
    <w:rsid w:val="00CE51EF"/>
    <w:rsid w:val="00D023C2"/>
    <w:rsid w:val="00D23AD2"/>
    <w:rsid w:val="00D46E7A"/>
    <w:rsid w:val="00D554A3"/>
    <w:rsid w:val="00D72C44"/>
    <w:rsid w:val="00D73975"/>
    <w:rsid w:val="00D85CE4"/>
    <w:rsid w:val="00D8737B"/>
    <w:rsid w:val="00DA310B"/>
    <w:rsid w:val="00DF4CE1"/>
    <w:rsid w:val="00DF648B"/>
    <w:rsid w:val="00E62E94"/>
    <w:rsid w:val="00EF5D1F"/>
    <w:rsid w:val="00F21F1B"/>
    <w:rsid w:val="00F450EA"/>
    <w:rsid w:val="00F62FA8"/>
    <w:rsid w:val="00F82690"/>
    <w:rsid w:val="00FA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3F9D0-7294-4C0C-B0DA-C86C3F195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D75BE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7D75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7D75BE"/>
    <w:rPr>
      <w:rFonts w:ascii="Courier New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75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75BE"/>
    <w:rPr>
      <w:rFonts w:ascii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F5D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6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cherubini@vrelations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9C95E-32AC-4133-8CB7-9DB15C8D8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199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Longhi</dc:creator>
  <cp:keywords/>
  <dc:description/>
  <cp:lastModifiedBy>Chiara Longhi</cp:lastModifiedBy>
  <cp:revision>56</cp:revision>
  <dcterms:created xsi:type="dcterms:W3CDTF">2014-12-12T08:10:00Z</dcterms:created>
  <dcterms:modified xsi:type="dcterms:W3CDTF">2015-04-27T15:31:00Z</dcterms:modified>
</cp:coreProperties>
</file>